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5DC" w:rsidRPr="00AE2E89" w:rsidRDefault="000D05DC" w:rsidP="00DB206B">
      <w:pPr>
        <w:spacing w:after="120" w:line="276" w:lineRule="auto"/>
        <w:ind w:right="-15"/>
        <w:jc w:val="center"/>
        <w:rPr>
          <w:rStyle w:val="nfase"/>
        </w:rPr>
      </w:pPr>
    </w:p>
    <w:p w:rsidR="000D05DC" w:rsidRDefault="009A1982" w:rsidP="00DB206B">
      <w:pPr>
        <w:spacing w:after="120" w:line="276" w:lineRule="auto"/>
        <w:ind w:right="-15"/>
        <w:jc w:val="center"/>
        <w:rPr>
          <w:rFonts w:cs="Arial"/>
          <w:b/>
          <w:bCs/>
          <w:color w:val="000000"/>
          <w:szCs w:val="20"/>
        </w:rPr>
      </w:pPr>
      <w:r>
        <w:rPr>
          <w:rFonts w:cs="Arial"/>
          <w:b/>
          <w:bCs/>
          <w:color w:val="000000"/>
          <w:szCs w:val="20"/>
        </w:rPr>
        <w:t xml:space="preserve">ANEXO I </w:t>
      </w:r>
    </w:p>
    <w:p w:rsidR="00DB206B" w:rsidRPr="00610BB7" w:rsidRDefault="00DB206B" w:rsidP="00DB206B">
      <w:pPr>
        <w:spacing w:after="120" w:line="276" w:lineRule="auto"/>
        <w:ind w:right="-15"/>
        <w:jc w:val="center"/>
        <w:rPr>
          <w:rFonts w:cs="Arial"/>
          <w:bCs/>
          <w:i/>
          <w:color w:val="FF0000"/>
          <w:szCs w:val="20"/>
        </w:rPr>
      </w:pPr>
      <w:r w:rsidRPr="00610BB7">
        <w:rPr>
          <w:rFonts w:cs="Arial"/>
          <w:b/>
          <w:bCs/>
          <w:color w:val="000000"/>
          <w:szCs w:val="20"/>
        </w:rPr>
        <w:t>TERMO DE REFERÊNCIA</w:t>
      </w:r>
    </w:p>
    <w:p w:rsidR="00DB206B" w:rsidRPr="00610BB7" w:rsidRDefault="00DB206B" w:rsidP="000D390A">
      <w:pPr>
        <w:jc w:val="center"/>
        <w:rPr>
          <w:rFonts w:cs="Arial"/>
          <w:bCs/>
          <w:color w:val="000000"/>
          <w:szCs w:val="20"/>
        </w:rPr>
      </w:pPr>
      <w:r w:rsidRPr="00610BB7">
        <w:rPr>
          <w:rFonts w:cs="Arial"/>
          <w:bCs/>
          <w:color w:val="000000"/>
          <w:szCs w:val="20"/>
        </w:rPr>
        <w:t>PREGÃO</w:t>
      </w:r>
      <w:r w:rsidR="009A1982">
        <w:rPr>
          <w:rFonts w:cs="Arial"/>
          <w:bCs/>
          <w:color w:val="000000"/>
          <w:szCs w:val="20"/>
        </w:rPr>
        <w:t xml:space="preserve"> ELETRÔNICO </w:t>
      </w:r>
      <w:r w:rsidRPr="00610BB7">
        <w:rPr>
          <w:rFonts w:cs="Arial"/>
          <w:bCs/>
          <w:color w:val="000000"/>
          <w:szCs w:val="20"/>
        </w:rPr>
        <w:t xml:space="preserve">Nº </w:t>
      </w:r>
      <w:r w:rsidR="006F49A0">
        <w:rPr>
          <w:rFonts w:cs="Arial"/>
          <w:bCs/>
          <w:color w:val="000000"/>
          <w:szCs w:val="20"/>
        </w:rPr>
        <w:t>04</w:t>
      </w:r>
      <w:r w:rsidRPr="00610BB7">
        <w:rPr>
          <w:rFonts w:cs="Arial"/>
          <w:bCs/>
          <w:color w:val="000000"/>
          <w:szCs w:val="20"/>
        </w:rPr>
        <w:t>/20</w:t>
      </w:r>
      <w:r w:rsidR="009A1982">
        <w:rPr>
          <w:rFonts w:cs="Arial"/>
          <w:bCs/>
          <w:color w:val="000000"/>
          <w:szCs w:val="20"/>
        </w:rPr>
        <w:t>16</w:t>
      </w:r>
      <w:r w:rsidR="000D05DC">
        <w:rPr>
          <w:rFonts w:cs="Arial"/>
          <w:bCs/>
          <w:color w:val="000000"/>
          <w:szCs w:val="20"/>
        </w:rPr>
        <w:t>-SR/DPF/RN</w:t>
      </w:r>
    </w:p>
    <w:p w:rsidR="00DB206B" w:rsidRPr="00610BB7" w:rsidRDefault="00DB206B" w:rsidP="000D390A">
      <w:pPr>
        <w:jc w:val="center"/>
        <w:rPr>
          <w:rFonts w:cs="Arial"/>
          <w:bCs/>
          <w:color w:val="000000"/>
          <w:szCs w:val="20"/>
        </w:rPr>
      </w:pPr>
      <w:r w:rsidRPr="00610BB7">
        <w:rPr>
          <w:rFonts w:cs="Arial"/>
          <w:bCs/>
          <w:color w:val="000000"/>
          <w:szCs w:val="20"/>
        </w:rPr>
        <w:t>(Processo Administrativo n.°</w:t>
      </w:r>
      <w:r w:rsidR="009A1982">
        <w:rPr>
          <w:rFonts w:cs="Arial"/>
          <w:bCs/>
          <w:color w:val="000000"/>
          <w:szCs w:val="20"/>
        </w:rPr>
        <w:t>08420.</w:t>
      </w:r>
      <w:r w:rsidR="00344BEF">
        <w:rPr>
          <w:rFonts w:cs="Arial"/>
          <w:bCs/>
          <w:color w:val="000000"/>
          <w:szCs w:val="20"/>
        </w:rPr>
        <w:t>000586</w:t>
      </w:r>
      <w:r w:rsidR="009A1982">
        <w:rPr>
          <w:rFonts w:cs="Arial"/>
          <w:bCs/>
          <w:color w:val="000000"/>
          <w:szCs w:val="20"/>
        </w:rPr>
        <w:t>/2016-</w:t>
      </w:r>
      <w:r w:rsidR="00344BEF">
        <w:rPr>
          <w:rFonts w:cs="Arial"/>
          <w:bCs/>
          <w:color w:val="000000"/>
          <w:szCs w:val="20"/>
        </w:rPr>
        <w:t>49</w:t>
      </w:r>
      <w:r w:rsidRPr="00610BB7">
        <w:rPr>
          <w:rFonts w:cs="Arial"/>
          <w:bCs/>
          <w:color w:val="000000"/>
          <w:szCs w:val="20"/>
        </w:rPr>
        <w:t>)</w:t>
      </w:r>
    </w:p>
    <w:p w:rsidR="00DB206B" w:rsidRPr="00610BB7" w:rsidRDefault="00DB206B" w:rsidP="000D390A">
      <w:pPr>
        <w:pStyle w:val="Nivel1"/>
        <w:rPr>
          <w:rFonts w:cs="Arial"/>
        </w:rPr>
      </w:pPr>
      <w:r w:rsidRPr="00610BB7">
        <w:rPr>
          <w:rFonts w:cs="Arial"/>
        </w:rPr>
        <w:t>DO OBJETO</w:t>
      </w:r>
    </w:p>
    <w:p w:rsidR="00DB206B" w:rsidRDefault="00DB206B" w:rsidP="00EE198A">
      <w:pPr>
        <w:numPr>
          <w:ilvl w:val="1"/>
          <w:numId w:val="1"/>
        </w:numPr>
        <w:spacing w:before="120" w:after="120" w:line="276" w:lineRule="auto"/>
        <w:ind w:left="425" w:firstLine="0"/>
        <w:jc w:val="both"/>
        <w:rPr>
          <w:rFonts w:cs="Arial"/>
          <w:szCs w:val="20"/>
        </w:rPr>
      </w:pPr>
      <w:r w:rsidRPr="00B96135">
        <w:rPr>
          <w:rFonts w:cs="Arial"/>
          <w:szCs w:val="20"/>
        </w:rPr>
        <w:t>Contratação de</w:t>
      </w:r>
      <w:r w:rsidR="00B96135">
        <w:rPr>
          <w:rFonts w:cs="Arial"/>
          <w:szCs w:val="20"/>
        </w:rPr>
        <w:t xml:space="preserve"> empresa especializada na prestação de serviço de coleta</w:t>
      </w:r>
      <w:r w:rsidR="00A538D5">
        <w:rPr>
          <w:rFonts w:cs="Arial"/>
          <w:szCs w:val="20"/>
        </w:rPr>
        <w:t>, transporte</w:t>
      </w:r>
      <w:r w:rsidR="00B96135">
        <w:rPr>
          <w:rFonts w:cs="Arial"/>
          <w:szCs w:val="20"/>
        </w:rPr>
        <w:t xml:space="preserve"> e entr</w:t>
      </w:r>
      <w:r w:rsidR="00A538D5">
        <w:rPr>
          <w:rFonts w:cs="Arial"/>
          <w:szCs w:val="20"/>
        </w:rPr>
        <w:t>e</w:t>
      </w:r>
      <w:r w:rsidR="00B96135">
        <w:rPr>
          <w:rFonts w:cs="Arial"/>
          <w:szCs w:val="20"/>
        </w:rPr>
        <w:t xml:space="preserve">ga de documentos diversos </w:t>
      </w:r>
      <w:r w:rsidR="00A538D5">
        <w:rPr>
          <w:rFonts w:cs="Arial"/>
          <w:szCs w:val="20"/>
        </w:rPr>
        <w:t>na cidade de Natal/RN</w:t>
      </w:r>
      <w:r w:rsidR="009678C4">
        <w:rPr>
          <w:rFonts w:cs="Arial"/>
          <w:szCs w:val="20"/>
        </w:rPr>
        <w:t xml:space="preserve"> e em sua Região </w:t>
      </w:r>
      <w:proofErr w:type="gramStart"/>
      <w:r w:rsidR="009678C4">
        <w:rPr>
          <w:rFonts w:cs="Arial"/>
          <w:szCs w:val="20"/>
        </w:rPr>
        <w:t>Metropolitana,</w:t>
      </w:r>
      <w:proofErr w:type="gramEnd"/>
      <w:r w:rsidR="00B96135">
        <w:rPr>
          <w:rFonts w:cs="Arial"/>
          <w:szCs w:val="20"/>
        </w:rPr>
        <w:t xml:space="preserve">por meio de motofretista (CBO </w:t>
      </w:r>
      <w:r w:rsidR="00A538D5">
        <w:rPr>
          <w:rFonts w:cs="Arial"/>
          <w:szCs w:val="20"/>
        </w:rPr>
        <w:t>5191-10)</w:t>
      </w:r>
      <w:r w:rsidR="00B96135">
        <w:rPr>
          <w:rFonts w:cs="Arial"/>
          <w:szCs w:val="20"/>
        </w:rPr>
        <w:t>, com jornada de trabalho de 44 (quarenta e quatro) horas semanais, para atender as necessidades da Superintendência Regional de Polícia Federal no Estado do Rio Grande do Norte,</w:t>
      </w:r>
      <w:r w:rsidRPr="00B96135">
        <w:rPr>
          <w:rFonts w:cs="Arial"/>
          <w:szCs w:val="20"/>
        </w:rPr>
        <w:t xml:space="preserve"> conforme condições, quantidades e exigências estabelecidas neste instrumento:</w:t>
      </w:r>
    </w:p>
    <w:tbl>
      <w:tblPr>
        <w:tblpPr w:leftFromText="141" w:rightFromText="141" w:vertAnchor="text" w:horzAnchor="margin" w:tblpXSpec="center" w:tblpY="270"/>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3"/>
        <w:gridCol w:w="5602"/>
        <w:gridCol w:w="1910"/>
        <w:gridCol w:w="1776"/>
      </w:tblGrid>
      <w:tr w:rsidR="004E3A92" w:rsidRPr="00610BB7" w:rsidTr="004E3A92">
        <w:tc>
          <w:tcPr>
            <w:tcW w:w="743" w:type="dxa"/>
            <w:shd w:val="pct12" w:color="auto" w:fill="auto"/>
            <w:vAlign w:val="center"/>
          </w:tcPr>
          <w:p w:rsidR="004E3A92" w:rsidRPr="00610BB7" w:rsidRDefault="004E3A92" w:rsidP="004E3A92">
            <w:pPr>
              <w:widowControl w:val="0"/>
              <w:suppressAutoHyphens/>
              <w:spacing w:after="120" w:line="276" w:lineRule="auto"/>
              <w:jc w:val="center"/>
              <w:rPr>
                <w:rFonts w:cs="Arial"/>
                <w:bCs/>
                <w:color w:val="000000"/>
                <w:szCs w:val="20"/>
              </w:rPr>
            </w:pPr>
            <w:r w:rsidRPr="00610BB7">
              <w:rPr>
                <w:rFonts w:cs="Arial"/>
                <w:bCs/>
                <w:color w:val="000000"/>
                <w:szCs w:val="20"/>
              </w:rPr>
              <w:t>ITEM</w:t>
            </w:r>
          </w:p>
          <w:p w:rsidR="004E3A92" w:rsidRPr="00610BB7" w:rsidRDefault="004E3A92" w:rsidP="004E3A92">
            <w:pPr>
              <w:widowControl w:val="0"/>
              <w:suppressAutoHyphens/>
              <w:spacing w:after="120" w:line="276" w:lineRule="auto"/>
              <w:jc w:val="center"/>
              <w:rPr>
                <w:rFonts w:cs="Arial"/>
                <w:color w:val="000000"/>
                <w:szCs w:val="20"/>
              </w:rPr>
            </w:pPr>
          </w:p>
        </w:tc>
        <w:tc>
          <w:tcPr>
            <w:tcW w:w="5602" w:type="dxa"/>
            <w:shd w:val="pct12" w:color="auto" w:fill="auto"/>
            <w:vAlign w:val="center"/>
          </w:tcPr>
          <w:p w:rsidR="004E3A92" w:rsidRPr="00610BB7" w:rsidRDefault="004E3A92" w:rsidP="004E3A92">
            <w:pPr>
              <w:spacing w:after="120" w:line="276" w:lineRule="auto"/>
              <w:jc w:val="center"/>
              <w:rPr>
                <w:rFonts w:cs="Arial"/>
                <w:bCs/>
                <w:color w:val="000000"/>
                <w:szCs w:val="20"/>
              </w:rPr>
            </w:pPr>
            <w:r w:rsidRPr="00610BB7">
              <w:rPr>
                <w:rFonts w:cs="Arial"/>
                <w:bCs/>
                <w:color w:val="000000"/>
                <w:szCs w:val="20"/>
              </w:rPr>
              <w:t>DESCRIÇÃO/</w:t>
            </w:r>
          </w:p>
          <w:p w:rsidR="004E3A92" w:rsidRPr="00610BB7" w:rsidRDefault="004E3A92" w:rsidP="004E3A92">
            <w:pPr>
              <w:widowControl w:val="0"/>
              <w:suppressAutoHyphens/>
              <w:spacing w:after="120" w:line="276" w:lineRule="auto"/>
              <w:jc w:val="center"/>
              <w:rPr>
                <w:rFonts w:cs="Arial"/>
                <w:color w:val="000000"/>
                <w:szCs w:val="20"/>
              </w:rPr>
            </w:pPr>
            <w:r w:rsidRPr="00610BB7">
              <w:rPr>
                <w:rFonts w:cs="Arial"/>
                <w:bCs/>
                <w:color w:val="000000"/>
                <w:szCs w:val="20"/>
              </w:rPr>
              <w:t>ESPECIFICAÇÃO</w:t>
            </w:r>
          </w:p>
        </w:tc>
        <w:tc>
          <w:tcPr>
            <w:tcW w:w="1910" w:type="dxa"/>
            <w:shd w:val="pct12" w:color="auto" w:fill="auto"/>
            <w:vAlign w:val="center"/>
          </w:tcPr>
          <w:p w:rsidR="004E3A92" w:rsidRPr="00610BB7" w:rsidRDefault="004E3A92" w:rsidP="004E3A92">
            <w:pPr>
              <w:widowControl w:val="0"/>
              <w:suppressAutoHyphens/>
              <w:spacing w:after="120" w:line="276" w:lineRule="auto"/>
              <w:jc w:val="center"/>
              <w:rPr>
                <w:rFonts w:cs="Arial"/>
                <w:bCs/>
                <w:i/>
                <w:color w:val="FF0000"/>
                <w:szCs w:val="20"/>
              </w:rPr>
            </w:pPr>
            <w:r>
              <w:rPr>
                <w:rFonts w:cs="Arial"/>
                <w:bCs/>
                <w:szCs w:val="20"/>
              </w:rPr>
              <w:t>VALOR MÁXIMO UNITÁRIO</w:t>
            </w:r>
          </w:p>
        </w:tc>
        <w:tc>
          <w:tcPr>
            <w:tcW w:w="1776" w:type="dxa"/>
            <w:shd w:val="pct12" w:color="auto" w:fill="auto"/>
          </w:tcPr>
          <w:p w:rsidR="004E3A92" w:rsidRDefault="004E3A92" w:rsidP="004E3A92">
            <w:pPr>
              <w:widowControl w:val="0"/>
              <w:suppressAutoHyphens/>
              <w:spacing w:after="120" w:line="276" w:lineRule="auto"/>
              <w:jc w:val="center"/>
              <w:rPr>
                <w:rFonts w:cs="Arial"/>
                <w:bCs/>
                <w:szCs w:val="20"/>
              </w:rPr>
            </w:pPr>
            <w:r>
              <w:rPr>
                <w:rFonts w:cs="Arial"/>
                <w:bCs/>
                <w:szCs w:val="20"/>
              </w:rPr>
              <w:t>VALOR MÁXIMO ANUAL</w:t>
            </w:r>
          </w:p>
        </w:tc>
      </w:tr>
      <w:tr w:rsidR="004E3A92" w:rsidRPr="00610BB7" w:rsidTr="004E3A92">
        <w:tc>
          <w:tcPr>
            <w:tcW w:w="743" w:type="dxa"/>
            <w:vAlign w:val="center"/>
          </w:tcPr>
          <w:p w:rsidR="004E3A92" w:rsidRPr="00610BB7" w:rsidRDefault="004E3A92" w:rsidP="004E3A92">
            <w:pPr>
              <w:widowControl w:val="0"/>
              <w:suppressAutoHyphens/>
              <w:spacing w:after="120" w:line="276" w:lineRule="auto"/>
              <w:jc w:val="center"/>
              <w:rPr>
                <w:rFonts w:cs="Arial"/>
                <w:color w:val="000000"/>
                <w:szCs w:val="20"/>
              </w:rPr>
            </w:pPr>
            <w:proofErr w:type="gramStart"/>
            <w:r w:rsidRPr="00610BB7">
              <w:rPr>
                <w:rFonts w:cs="Arial"/>
                <w:color w:val="000000"/>
                <w:szCs w:val="20"/>
              </w:rPr>
              <w:t>1</w:t>
            </w:r>
            <w:proofErr w:type="gramEnd"/>
          </w:p>
        </w:tc>
        <w:tc>
          <w:tcPr>
            <w:tcW w:w="5602" w:type="dxa"/>
            <w:vAlign w:val="center"/>
          </w:tcPr>
          <w:p w:rsidR="004E3A92" w:rsidRPr="00610BB7" w:rsidRDefault="004E3A92" w:rsidP="004E3A92">
            <w:pPr>
              <w:widowControl w:val="0"/>
              <w:suppressAutoHyphens/>
              <w:spacing w:after="120" w:line="276" w:lineRule="auto"/>
              <w:jc w:val="both"/>
              <w:rPr>
                <w:rFonts w:cs="Arial"/>
                <w:color w:val="000000"/>
                <w:szCs w:val="20"/>
              </w:rPr>
            </w:pPr>
            <w:r>
              <w:rPr>
                <w:color w:val="000000"/>
                <w:sz w:val="22"/>
                <w:szCs w:val="22"/>
              </w:rPr>
              <w:t>01 (um) posto, compreendendo 01 (um) motofretista a fim de prestar serviço de coleta, transporte e entrega de documentos diversos na cidade de Natal/RN e Região Metropolitana, para atender as necessidades da SR/DPF/RN.</w:t>
            </w:r>
          </w:p>
        </w:tc>
        <w:tc>
          <w:tcPr>
            <w:tcW w:w="1910" w:type="dxa"/>
            <w:vAlign w:val="center"/>
          </w:tcPr>
          <w:p w:rsidR="004E3A92" w:rsidRPr="00610BB7" w:rsidRDefault="004E3A92" w:rsidP="00CB3A3E">
            <w:pPr>
              <w:widowControl w:val="0"/>
              <w:suppressAutoHyphens/>
              <w:spacing w:after="120" w:line="276" w:lineRule="auto"/>
              <w:jc w:val="center"/>
              <w:rPr>
                <w:rFonts w:cs="Arial"/>
                <w:color w:val="000000"/>
                <w:szCs w:val="20"/>
              </w:rPr>
            </w:pPr>
            <w:r>
              <w:rPr>
                <w:rFonts w:cs="Arial"/>
                <w:color w:val="000000"/>
                <w:szCs w:val="20"/>
              </w:rPr>
              <w:t>R$ 3.635,</w:t>
            </w:r>
            <w:r w:rsidR="00CB3A3E">
              <w:rPr>
                <w:rFonts w:cs="Arial"/>
                <w:color w:val="000000"/>
                <w:szCs w:val="20"/>
              </w:rPr>
              <w:t>5</w:t>
            </w:r>
            <w:r>
              <w:rPr>
                <w:rFonts w:cs="Arial"/>
                <w:color w:val="000000"/>
                <w:szCs w:val="20"/>
              </w:rPr>
              <w:t>8</w:t>
            </w:r>
          </w:p>
        </w:tc>
        <w:tc>
          <w:tcPr>
            <w:tcW w:w="1776" w:type="dxa"/>
            <w:vAlign w:val="center"/>
          </w:tcPr>
          <w:p w:rsidR="004E3A92" w:rsidRDefault="004E3A92" w:rsidP="00CB3A3E">
            <w:pPr>
              <w:rPr>
                <w:rFonts w:cs="Arial"/>
                <w:color w:val="000000"/>
                <w:szCs w:val="20"/>
              </w:rPr>
            </w:pPr>
            <w:r>
              <w:rPr>
                <w:rFonts w:cs="Arial"/>
                <w:color w:val="000000"/>
                <w:szCs w:val="20"/>
              </w:rPr>
              <w:t>R$ 43.</w:t>
            </w:r>
            <w:r w:rsidR="00CB3A3E">
              <w:rPr>
                <w:rFonts w:cs="Arial"/>
                <w:color w:val="000000"/>
                <w:szCs w:val="20"/>
              </w:rPr>
              <w:t>626,96</w:t>
            </w:r>
            <w:bookmarkStart w:id="0" w:name="_GoBack"/>
            <w:bookmarkEnd w:id="0"/>
          </w:p>
        </w:tc>
      </w:tr>
    </w:tbl>
    <w:p w:rsidR="001E65F6" w:rsidRPr="00610BB7" w:rsidRDefault="001E65F6" w:rsidP="000D390A">
      <w:pPr>
        <w:pStyle w:val="Nivel1"/>
        <w:rPr>
          <w:rFonts w:cs="Arial"/>
        </w:rPr>
      </w:pPr>
      <w:r w:rsidRPr="00610BB7">
        <w:rPr>
          <w:rFonts w:cs="Arial"/>
        </w:rPr>
        <w:t>JUSTIFICATIVA E OBJETIVO DA CONTRATAÇÃO</w:t>
      </w:r>
    </w:p>
    <w:p w:rsidR="001E65F6" w:rsidRDefault="00D41FB8" w:rsidP="00EE198A">
      <w:pPr>
        <w:numPr>
          <w:ilvl w:val="1"/>
          <w:numId w:val="1"/>
        </w:numPr>
        <w:spacing w:before="120" w:after="120" w:line="276" w:lineRule="auto"/>
        <w:ind w:left="425" w:firstLine="0"/>
        <w:jc w:val="both"/>
        <w:rPr>
          <w:rFonts w:cs="Arial"/>
          <w:color w:val="000000"/>
          <w:szCs w:val="20"/>
        </w:rPr>
      </w:pPr>
      <w:r>
        <w:rPr>
          <w:rFonts w:cs="Arial"/>
          <w:color w:val="000000"/>
          <w:szCs w:val="20"/>
        </w:rPr>
        <w:t>A futura contratação se j</w:t>
      </w:r>
      <w:r w:rsidR="00A62477">
        <w:rPr>
          <w:rFonts w:cs="Arial"/>
          <w:color w:val="000000"/>
          <w:szCs w:val="20"/>
        </w:rPr>
        <w:t>ustifica pela necessidade de melhorar a logística referente à entrega e recepção de documentos entre a Superintendência Regional de Polícia Federal no Rio Grande do Norte e os diversos Órgãos Públicos e privados com os quais a Unidade Licitante mantém relação institucional.</w:t>
      </w:r>
    </w:p>
    <w:p w:rsidR="00A62477" w:rsidRDefault="00A62477" w:rsidP="00EE198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Reforça a justificativa o fato de que a SR/DPF/RN </w:t>
      </w:r>
      <w:r w:rsidR="00535B62">
        <w:rPr>
          <w:rFonts w:cs="Arial"/>
          <w:color w:val="000000"/>
          <w:szCs w:val="20"/>
        </w:rPr>
        <w:t xml:space="preserve">atualmente não dispõe de um setor específico que seja responsável pela entrega e recepção de documentos. Assim, cada setor </w:t>
      </w:r>
      <w:r w:rsidR="00C83FB9">
        <w:rPr>
          <w:rFonts w:cs="Arial"/>
          <w:color w:val="000000"/>
          <w:szCs w:val="20"/>
        </w:rPr>
        <w:t>ou</w:t>
      </w:r>
      <w:r w:rsidR="00535B62">
        <w:rPr>
          <w:rFonts w:cs="Arial"/>
          <w:color w:val="000000"/>
          <w:szCs w:val="20"/>
        </w:rPr>
        <w:t xml:space="preserve"> delegacia mobiliza um de seus servidores para realizar a entrega ou delega essa atribuição ao Núcleo de Transporte (NUTRAN).</w:t>
      </w:r>
    </w:p>
    <w:p w:rsidR="00535B62" w:rsidRDefault="00535B62" w:rsidP="00EE198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Em ambos os casos fica claro que a solução não é a melhor, uma vez que ou se desloca um servidor, impactando negativamente o desempenho de seu serviço, ou sesobrecarrega o NUTRAN que dispõe </w:t>
      </w:r>
      <w:r w:rsidR="00FA3D3D">
        <w:rPr>
          <w:rFonts w:cs="Arial"/>
          <w:color w:val="000000"/>
          <w:szCs w:val="20"/>
        </w:rPr>
        <w:t xml:space="preserve">de um </w:t>
      </w:r>
      <w:r>
        <w:rPr>
          <w:rFonts w:cs="Arial"/>
          <w:color w:val="000000"/>
          <w:szCs w:val="20"/>
        </w:rPr>
        <w:t xml:space="preserve">número </w:t>
      </w:r>
      <w:r w:rsidR="00FA3D3D">
        <w:rPr>
          <w:rFonts w:cs="Arial"/>
          <w:color w:val="000000"/>
          <w:szCs w:val="20"/>
        </w:rPr>
        <w:t xml:space="preserve">reduzido </w:t>
      </w:r>
      <w:r>
        <w:rPr>
          <w:rFonts w:cs="Arial"/>
          <w:color w:val="000000"/>
          <w:szCs w:val="20"/>
        </w:rPr>
        <w:t xml:space="preserve">de servidores para fazer face às suas próprias demandas e </w:t>
      </w:r>
      <w:r w:rsidR="00FA3D3D">
        <w:rPr>
          <w:rFonts w:cs="Arial"/>
          <w:color w:val="000000"/>
          <w:szCs w:val="20"/>
        </w:rPr>
        <w:t>à entrega de processos e/ou expedientes (o que, a rigor, não lhe compete).</w:t>
      </w:r>
    </w:p>
    <w:p w:rsidR="00FA3D3D" w:rsidRDefault="00FA3D3D" w:rsidP="00EE198A">
      <w:pPr>
        <w:numPr>
          <w:ilvl w:val="1"/>
          <w:numId w:val="1"/>
        </w:numPr>
        <w:spacing w:before="120" w:after="120" w:line="276" w:lineRule="auto"/>
        <w:ind w:left="425" w:firstLine="0"/>
        <w:jc w:val="both"/>
        <w:rPr>
          <w:rFonts w:cs="Arial"/>
          <w:color w:val="000000"/>
          <w:szCs w:val="20"/>
        </w:rPr>
      </w:pPr>
      <w:r>
        <w:rPr>
          <w:rFonts w:cs="Arial"/>
          <w:color w:val="000000"/>
          <w:szCs w:val="20"/>
        </w:rPr>
        <w:t>Dessa forma, parece ser evidente o proveito que a Administração irá ter com a pretensa contratação, haja vista que passará a contar com um serviço centralizado, exclusivo e célere de coleta, transporte e entrega de documentos.</w:t>
      </w:r>
    </w:p>
    <w:p w:rsidR="001E65F6" w:rsidRDefault="00C83FB9" w:rsidP="001E65F6">
      <w:pPr>
        <w:numPr>
          <w:ilvl w:val="1"/>
          <w:numId w:val="1"/>
        </w:numPr>
        <w:autoSpaceDE w:val="0"/>
        <w:spacing w:before="120" w:after="120" w:line="276" w:lineRule="auto"/>
        <w:ind w:left="432" w:firstLine="0"/>
        <w:jc w:val="both"/>
        <w:rPr>
          <w:rFonts w:cs="Arial"/>
          <w:color w:val="000000"/>
          <w:szCs w:val="20"/>
        </w:rPr>
      </w:pPr>
      <w:r w:rsidRPr="00C83FB9">
        <w:rPr>
          <w:rFonts w:cs="Arial"/>
          <w:color w:val="000000"/>
          <w:szCs w:val="20"/>
        </w:rPr>
        <w:lastRenderedPageBreak/>
        <w:t>As atribuições do trabalhador que integrará o posto de serviço não estão prevista em nenhum dos cargos que compõem</w:t>
      </w:r>
      <w:r w:rsidR="00A9639A">
        <w:rPr>
          <w:rFonts w:cs="Arial"/>
          <w:color w:val="000000"/>
          <w:szCs w:val="20"/>
        </w:rPr>
        <w:t xml:space="preserve"> as carreiras dos servidores </w:t>
      </w:r>
      <w:r w:rsidRPr="00C83FB9">
        <w:rPr>
          <w:rFonts w:cs="Arial"/>
          <w:color w:val="000000"/>
          <w:szCs w:val="20"/>
        </w:rPr>
        <w:t>de Polícia Federal.</w:t>
      </w:r>
    </w:p>
    <w:p w:rsidR="00B058FD" w:rsidRDefault="00B058FD" w:rsidP="001E65F6">
      <w:pPr>
        <w:numPr>
          <w:ilvl w:val="1"/>
          <w:numId w:val="1"/>
        </w:numPr>
        <w:autoSpaceDE w:val="0"/>
        <w:spacing w:before="120" w:after="120" w:line="276" w:lineRule="auto"/>
        <w:ind w:left="432" w:firstLine="0"/>
        <w:jc w:val="both"/>
        <w:rPr>
          <w:rFonts w:cs="Arial"/>
          <w:color w:val="000000"/>
          <w:szCs w:val="20"/>
        </w:rPr>
      </w:pPr>
      <w:r>
        <w:rPr>
          <w:rFonts w:cs="Arial"/>
          <w:color w:val="000000"/>
          <w:szCs w:val="20"/>
        </w:rPr>
        <w:t>O presente processo será destinado à ampla participação dos fornecedores, uma vez que, em pareceres recentes, a CJU/RN demonstrou possuir o entendimento de que o valor limite de R$ 80.000,00 para destinação exclusiva do certame às ME/EPP deve abranger todo o período de contratação, ou seja, os cinco anos previstos para prestação de serviços.</w:t>
      </w:r>
    </w:p>
    <w:p w:rsidR="00B058FD" w:rsidRDefault="00B058FD" w:rsidP="001E65F6">
      <w:pPr>
        <w:numPr>
          <w:ilvl w:val="1"/>
          <w:numId w:val="1"/>
        </w:numPr>
        <w:autoSpaceDE w:val="0"/>
        <w:spacing w:before="120" w:after="120" w:line="276" w:lineRule="auto"/>
        <w:ind w:left="432" w:firstLine="0"/>
        <w:jc w:val="both"/>
        <w:rPr>
          <w:rFonts w:cs="Arial"/>
          <w:color w:val="000000"/>
          <w:szCs w:val="20"/>
        </w:rPr>
      </w:pPr>
      <w:r>
        <w:rPr>
          <w:rFonts w:cs="Arial"/>
          <w:color w:val="000000"/>
          <w:szCs w:val="20"/>
        </w:rPr>
        <w:t>Foram juntados ao processo documentos referentes às atribuições das carreiras policial e administrativas do Órgão a fim de demonstrar que nos quadros da Instituição não há funções correlatas às do posto de trabalho que se pretende contratar.</w:t>
      </w:r>
    </w:p>
    <w:p w:rsidR="00B058FD" w:rsidRDefault="00B058FD" w:rsidP="001E65F6">
      <w:pPr>
        <w:numPr>
          <w:ilvl w:val="1"/>
          <w:numId w:val="1"/>
        </w:numPr>
        <w:autoSpaceDE w:val="0"/>
        <w:spacing w:before="120" w:after="120" w:line="276" w:lineRule="auto"/>
        <w:ind w:left="432" w:firstLine="0"/>
        <w:jc w:val="both"/>
        <w:rPr>
          <w:rFonts w:cs="Arial"/>
          <w:color w:val="000000"/>
          <w:szCs w:val="20"/>
        </w:rPr>
      </w:pPr>
      <w:r>
        <w:rPr>
          <w:rFonts w:cs="Arial"/>
          <w:color w:val="000000"/>
          <w:szCs w:val="20"/>
        </w:rPr>
        <w:t xml:space="preserve">Juntou-se, também, o Plano Estratégico </w:t>
      </w:r>
      <w:r w:rsidR="00A9639A">
        <w:rPr>
          <w:rFonts w:cs="Arial"/>
          <w:color w:val="000000"/>
          <w:szCs w:val="20"/>
        </w:rPr>
        <w:t>da</w:t>
      </w:r>
      <w:r>
        <w:rPr>
          <w:rFonts w:cs="Arial"/>
          <w:color w:val="000000"/>
          <w:szCs w:val="20"/>
        </w:rPr>
        <w:t xml:space="preserve"> Polícia Federal a fim de reforçar que a contratação está em conformidade com o planejamento do Órgão</w:t>
      </w:r>
      <w:r w:rsidR="00D359F7">
        <w:rPr>
          <w:rFonts w:cs="Arial"/>
          <w:color w:val="000000"/>
          <w:szCs w:val="20"/>
        </w:rPr>
        <w:t>, notadamente, no que diz respeito à racionalização da gestão logística.</w:t>
      </w:r>
    </w:p>
    <w:p w:rsidR="00DB206B" w:rsidRPr="00610BB7" w:rsidRDefault="00DB206B" w:rsidP="000D390A">
      <w:pPr>
        <w:pStyle w:val="Nivel1"/>
        <w:rPr>
          <w:rFonts w:cs="Arial"/>
        </w:rPr>
      </w:pPr>
      <w:r w:rsidRPr="00610BB7">
        <w:rPr>
          <w:rFonts w:cs="Arial"/>
        </w:rPr>
        <w:t>DA CLASSIFICAÇÃO DOS SERVIÇOS</w:t>
      </w:r>
    </w:p>
    <w:p w:rsidR="00DB206B" w:rsidRPr="00610BB7" w:rsidRDefault="00C83FB9" w:rsidP="00EE198A">
      <w:pPr>
        <w:numPr>
          <w:ilvl w:val="1"/>
          <w:numId w:val="1"/>
        </w:numPr>
        <w:spacing w:before="120" w:after="120" w:line="276" w:lineRule="auto"/>
        <w:ind w:left="425" w:firstLine="0"/>
        <w:jc w:val="both"/>
        <w:rPr>
          <w:rFonts w:cs="Arial"/>
          <w:color w:val="000000"/>
          <w:szCs w:val="20"/>
        </w:rPr>
      </w:pPr>
      <w:r>
        <w:rPr>
          <w:rFonts w:cs="Arial"/>
          <w:color w:val="000000"/>
          <w:szCs w:val="20"/>
        </w:rPr>
        <w:t>Os serviços são classificados como serviços comuns, nos termos do art. 1.º, parágrafo único, da lei 10.520/2002.</w:t>
      </w:r>
    </w:p>
    <w:p w:rsidR="00DB206B" w:rsidRPr="00610BB7"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Os serviços a serem contratados enquadram-se nos pressupostos do Decreto n° 2.271, de 1997, c</w:t>
      </w:r>
      <w:r w:rsidR="003C25D1" w:rsidRPr="00610BB7">
        <w:rPr>
          <w:rFonts w:cs="Arial"/>
          <w:color w:val="000000"/>
          <w:szCs w:val="20"/>
        </w:rPr>
        <w:t xml:space="preserve">onstituindo-se em </w:t>
      </w:r>
      <w:r w:rsidRPr="00610BB7">
        <w:rPr>
          <w:rFonts w:cs="Arial"/>
          <w:color w:val="000000"/>
          <w:szCs w:val="20"/>
        </w:rPr>
        <w:t>atividades materiais acessórias, instrumentais ou complementares à área de competência legal do órgão licitante, nãoinerentes às categorias funcionais abrangidas por seu respectivo plano de cargos.</w:t>
      </w:r>
    </w:p>
    <w:p w:rsidR="00DB206B" w:rsidRPr="00610BB7"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A prestação dos serviços não gera vínculo empregatício entre os empregados da </w:t>
      </w:r>
      <w:r w:rsidR="00D52359" w:rsidRPr="00610BB7">
        <w:rPr>
          <w:rFonts w:cs="Arial"/>
          <w:color w:val="000000"/>
          <w:szCs w:val="20"/>
        </w:rPr>
        <w:t>Contratada</w:t>
      </w:r>
      <w:r w:rsidRPr="00610BB7">
        <w:rPr>
          <w:rFonts w:cs="Arial"/>
          <w:color w:val="000000"/>
          <w:szCs w:val="20"/>
        </w:rPr>
        <w:t xml:space="preserve"> e a Administração</w:t>
      </w:r>
      <w:r w:rsidR="00940AD0" w:rsidRPr="00610BB7">
        <w:rPr>
          <w:rFonts w:cs="Arial"/>
          <w:color w:val="000000"/>
          <w:szCs w:val="20"/>
        </w:rPr>
        <w:t xml:space="preserve"> Contratante</w:t>
      </w:r>
      <w:r w:rsidRPr="00610BB7">
        <w:rPr>
          <w:rFonts w:cs="Arial"/>
          <w:color w:val="000000"/>
          <w:szCs w:val="20"/>
        </w:rPr>
        <w:t>, vedando-se qualquer relação entre estes que caracterize pessoalidade e subordinação direta.</w:t>
      </w:r>
    </w:p>
    <w:p w:rsidR="00822758" w:rsidRPr="00610BB7" w:rsidRDefault="00822758" w:rsidP="000D390A">
      <w:pPr>
        <w:pStyle w:val="Nivel1"/>
        <w:rPr>
          <w:rFonts w:cs="Arial"/>
        </w:rPr>
      </w:pPr>
      <w:r w:rsidRPr="00610BB7">
        <w:rPr>
          <w:rFonts w:cs="Arial"/>
        </w:rPr>
        <w:t>FORMA DE PRESTAÇÃO DOS SERVIÇOS</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Os serviços serão executados conforme discriminado abaixo:</w:t>
      </w:r>
    </w:p>
    <w:p w:rsidR="00822758" w:rsidRPr="00610BB7" w:rsidRDefault="003874CF" w:rsidP="00EE198A">
      <w:pPr>
        <w:pStyle w:val="PargrafodaLista"/>
        <w:numPr>
          <w:ilvl w:val="2"/>
          <w:numId w:val="1"/>
        </w:numPr>
        <w:spacing w:before="120" w:after="120" w:line="276" w:lineRule="auto"/>
        <w:ind w:left="1134" w:firstLine="0"/>
        <w:contextualSpacing w:val="0"/>
        <w:jc w:val="both"/>
        <w:rPr>
          <w:rFonts w:cs="Arial"/>
          <w:bCs/>
          <w:color w:val="000000"/>
          <w:szCs w:val="20"/>
        </w:rPr>
      </w:pPr>
      <w:r w:rsidRPr="003874CF">
        <w:rPr>
          <w:rFonts w:cs="Arial"/>
          <w:bCs/>
          <w:szCs w:val="20"/>
        </w:rPr>
        <w:t>Os serviços terão como base de sua prestação a Superintendência Regional de Polícia Federal no Estado do Rio Grande do Norte, localizada na Rua Dr. Lauro Pinto, n.º 155, Lagoa nova, Natal/RN e terão abrangência em toda a cidade de Natal e Região Metropolitana</w:t>
      </w:r>
      <w:r w:rsidR="00D473D8" w:rsidRPr="00610BB7">
        <w:rPr>
          <w:rFonts w:cs="Arial"/>
          <w:bCs/>
          <w:color w:val="000000"/>
          <w:szCs w:val="20"/>
        </w:rPr>
        <w:t>;</w:t>
      </w:r>
    </w:p>
    <w:p w:rsidR="00370BED" w:rsidRPr="00370BED" w:rsidRDefault="003874CF" w:rsidP="00370BED">
      <w:pPr>
        <w:pStyle w:val="PargrafodaLista"/>
        <w:numPr>
          <w:ilvl w:val="2"/>
          <w:numId w:val="1"/>
        </w:numPr>
        <w:spacing w:before="120" w:after="120" w:line="276" w:lineRule="auto"/>
        <w:ind w:left="1134" w:firstLine="0"/>
        <w:contextualSpacing w:val="0"/>
        <w:jc w:val="both"/>
        <w:rPr>
          <w:rFonts w:cs="Arial"/>
          <w:bCs/>
          <w:color w:val="000000"/>
          <w:szCs w:val="20"/>
        </w:rPr>
      </w:pPr>
      <w:r w:rsidRPr="00370BED">
        <w:rPr>
          <w:rFonts w:cs="Arial"/>
          <w:bCs/>
          <w:szCs w:val="20"/>
        </w:rPr>
        <w:t>Para a execução do serviço, a Contratada disponibilizará 01 (um) posto de trabalho, composto por 01 (um) profissional da categoria motofretista</w:t>
      </w:r>
      <w:r w:rsidR="00370BED" w:rsidRPr="00370BED">
        <w:rPr>
          <w:rFonts w:cs="Arial"/>
          <w:bCs/>
          <w:szCs w:val="20"/>
        </w:rPr>
        <w:t xml:space="preserve"> (CBO 5191-10)</w:t>
      </w:r>
      <w:r w:rsidRPr="00370BED">
        <w:rPr>
          <w:rFonts w:cs="Arial"/>
          <w:bCs/>
          <w:szCs w:val="20"/>
        </w:rPr>
        <w:t xml:space="preserve">, </w:t>
      </w:r>
      <w:r w:rsidR="00716894" w:rsidRPr="00370BED">
        <w:rPr>
          <w:rFonts w:cs="Arial"/>
          <w:bCs/>
          <w:szCs w:val="20"/>
        </w:rPr>
        <w:t xml:space="preserve">que cumprirá jornada de 44 (quarenta e quatro) horas semanais, em jornada diária das </w:t>
      </w:r>
      <w:proofErr w:type="gramStart"/>
      <w:r w:rsidR="00716894" w:rsidRPr="00370BED">
        <w:rPr>
          <w:rFonts w:cs="Arial"/>
          <w:bCs/>
          <w:szCs w:val="20"/>
        </w:rPr>
        <w:t>08:00</w:t>
      </w:r>
      <w:proofErr w:type="gramEnd"/>
      <w:r w:rsidR="00716894" w:rsidRPr="00370BED">
        <w:rPr>
          <w:rFonts w:cs="Arial"/>
          <w:bCs/>
          <w:szCs w:val="20"/>
        </w:rPr>
        <w:t xml:space="preserve"> às 12:00, com 01 (uma) hora de intervalo para almoço, e das 13:00 às 17:48, de segunda a sexta.</w:t>
      </w:r>
    </w:p>
    <w:p w:rsidR="00370BED" w:rsidRDefault="00370BED" w:rsidP="00370BED">
      <w:pPr>
        <w:pStyle w:val="PargrafodaLista"/>
        <w:numPr>
          <w:ilvl w:val="3"/>
          <w:numId w:val="1"/>
        </w:numPr>
        <w:spacing w:before="120" w:after="120" w:line="276" w:lineRule="auto"/>
        <w:ind w:firstLine="966"/>
        <w:contextualSpacing w:val="0"/>
        <w:jc w:val="both"/>
        <w:rPr>
          <w:rFonts w:cs="Arial"/>
          <w:bCs/>
          <w:color w:val="000000"/>
          <w:szCs w:val="20"/>
        </w:rPr>
      </w:pPr>
      <w:r>
        <w:rPr>
          <w:rFonts w:cs="Arial"/>
          <w:bCs/>
          <w:color w:val="000000"/>
          <w:szCs w:val="20"/>
        </w:rPr>
        <w:t xml:space="preserve">Os profissionais devem estar enquadrados à seguinte categoria de ocupação, conforme o Código Brasileiro de Ocupações-CBO: </w:t>
      </w:r>
    </w:p>
    <w:p w:rsidR="00D359F7" w:rsidRPr="00370BED" w:rsidRDefault="00D359F7" w:rsidP="00D359F7">
      <w:pPr>
        <w:pStyle w:val="PargrafodaLista"/>
        <w:spacing w:before="120" w:after="120" w:line="276" w:lineRule="auto"/>
        <w:ind w:left="2694"/>
        <w:contextualSpacing w:val="0"/>
        <w:jc w:val="both"/>
        <w:rPr>
          <w:rFonts w:cs="Arial"/>
          <w:bCs/>
          <w:color w:val="000000"/>
          <w:szCs w:val="20"/>
        </w:rPr>
      </w:pPr>
    </w:p>
    <w:tbl>
      <w:tblPr>
        <w:tblStyle w:val="Tabelacomgrade"/>
        <w:tblW w:w="9322" w:type="dxa"/>
        <w:tblInd w:w="534" w:type="dxa"/>
        <w:tblLook w:val="01E0" w:firstRow="1" w:lastRow="1" w:firstColumn="1" w:lastColumn="1" w:noHBand="0" w:noVBand="0"/>
      </w:tblPr>
      <w:tblGrid>
        <w:gridCol w:w="3764"/>
        <w:gridCol w:w="1256"/>
        <w:gridCol w:w="4302"/>
      </w:tblGrid>
      <w:tr w:rsidR="00370BED" w:rsidRPr="00370BED" w:rsidTr="00D512EF">
        <w:tc>
          <w:tcPr>
            <w:tcW w:w="3764" w:type="dxa"/>
            <w:shd w:val="pct12" w:color="auto" w:fill="auto"/>
            <w:vAlign w:val="center"/>
          </w:tcPr>
          <w:p w:rsidR="00370BED" w:rsidRPr="00370BED" w:rsidRDefault="00370BED" w:rsidP="00D512EF">
            <w:pPr>
              <w:autoSpaceDE w:val="0"/>
              <w:autoSpaceDN w:val="0"/>
              <w:adjustRightInd w:val="0"/>
              <w:spacing w:before="120"/>
              <w:jc w:val="center"/>
              <w:rPr>
                <w:rFonts w:cs="Arial"/>
                <w:b/>
                <w:color w:val="000000"/>
                <w:szCs w:val="20"/>
              </w:rPr>
            </w:pPr>
            <w:r w:rsidRPr="00370BED">
              <w:rPr>
                <w:rFonts w:cs="Arial"/>
                <w:b/>
                <w:color w:val="000000"/>
                <w:szCs w:val="20"/>
              </w:rPr>
              <w:t>ATIVIDADE OU SERVIÇO</w:t>
            </w:r>
          </w:p>
        </w:tc>
        <w:tc>
          <w:tcPr>
            <w:tcW w:w="1256" w:type="dxa"/>
            <w:shd w:val="pct12" w:color="auto" w:fill="auto"/>
            <w:vAlign w:val="center"/>
          </w:tcPr>
          <w:p w:rsidR="00370BED" w:rsidRPr="00370BED" w:rsidRDefault="00370BED" w:rsidP="00D512EF">
            <w:pPr>
              <w:autoSpaceDE w:val="0"/>
              <w:autoSpaceDN w:val="0"/>
              <w:adjustRightInd w:val="0"/>
              <w:spacing w:before="120"/>
              <w:ind w:left="13"/>
              <w:jc w:val="center"/>
              <w:rPr>
                <w:rFonts w:cs="Arial"/>
                <w:b/>
                <w:color w:val="000000"/>
                <w:szCs w:val="20"/>
              </w:rPr>
            </w:pPr>
            <w:r w:rsidRPr="00370BED">
              <w:rPr>
                <w:rFonts w:cs="Arial"/>
                <w:b/>
                <w:color w:val="000000"/>
                <w:szCs w:val="20"/>
              </w:rPr>
              <w:t>CÓDIGO</w:t>
            </w:r>
          </w:p>
        </w:tc>
        <w:tc>
          <w:tcPr>
            <w:tcW w:w="4302" w:type="dxa"/>
            <w:shd w:val="pct12" w:color="auto" w:fill="auto"/>
            <w:vAlign w:val="center"/>
          </w:tcPr>
          <w:p w:rsidR="00370BED" w:rsidRPr="00370BED" w:rsidRDefault="00370BED" w:rsidP="00D512EF">
            <w:pPr>
              <w:autoSpaceDE w:val="0"/>
              <w:autoSpaceDN w:val="0"/>
              <w:adjustRightInd w:val="0"/>
              <w:spacing w:before="120"/>
              <w:jc w:val="center"/>
              <w:rPr>
                <w:rFonts w:cs="Arial"/>
                <w:b/>
                <w:color w:val="000000"/>
                <w:szCs w:val="20"/>
              </w:rPr>
            </w:pPr>
            <w:r w:rsidRPr="00370BED">
              <w:rPr>
                <w:rFonts w:cs="Arial"/>
                <w:b/>
                <w:color w:val="000000"/>
                <w:szCs w:val="20"/>
              </w:rPr>
              <w:t>OCUPAÇÃO</w:t>
            </w:r>
          </w:p>
        </w:tc>
      </w:tr>
      <w:tr w:rsidR="00370BED" w:rsidRPr="00370BED" w:rsidTr="00370BED">
        <w:tc>
          <w:tcPr>
            <w:tcW w:w="3764" w:type="dxa"/>
            <w:vAlign w:val="center"/>
          </w:tcPr>
          <w:p w:rsidR="00370BED" w:rsidRPr="00370BED" w:rsidRDefault="00370BED" w:rsidP="00370BED">
            <w:pPr>
              <w:jc w:val="center"/>
              <w:rPr>
                <w:rFonts w:cs="Arial"/>
                <w:b/>
                <w:color w:val="000000"/>
                <w:szCs w:val="20"/>
              </w:rPr>
            </w:pPr>
            <w:r>
              <w:rPr>
                <w:rFonts w:cs="Arial"/>
                <w:b/>
                <w:color w:val="000000"/>
                <w:szCs w:val="20"/>
              </w:rPr>
              <w:lastRenderedPageBreak/>
              <w:t>Motofretista</w:t>
            </w:r>
          </w:p>
          <w:p w:rsidR="00370BED" w:rsidRPr="00370BED" w:rsidRDefault="00370BED" w:rsidP="00370BED">
            <w:pPr>
              <w:spacing w:before="240" w:after="120"/>
              <w:jc w:val="center"/>
              <w:rPr>
                <w:rFonts w:cs="Arial"/>
                <w:color w:val="000000"/>
                <w:szCs w:val="20"/>
              </w:rPr>
            </w:pPr>
          </w:p>
        </w:tc>
        <w:tc>
          <w:tcPr>
            <w:tcW w:w="1256" w:type="dxa"/>
          </w:tcPr>
          <w:p w:rsidR="00370BED" w:rsidRPr="00370BED" w:rsidRDefault="00370BED" w:rsidP="00370BED">
            <w:pPr>
              <w:spacing w:before="240" w:after="120"/>
              <w:jc w:val="center"/>
              <w:rPr>
                <w:rFonts w:cs="Arial"/>
                <w:color w:val="000000"/>
                <w:szCs w:val="20"/>
              </w:rPr>
            </w:pPr>
            <w:r>
              <w:rPr>
                <w:rFonts w:cs="Arial"/>
                <w:color w:val="000000"/>
                <w:szCs w:val="20"/>
              </w:rPr>
              <w:t>5191-10</w:t>
            </w:r>
          </w:p>
        </w:tc>
        <w:tc>
          <w:tcPr>
            <w:tcW w:w="4302" w:type="dxa"/>
            <w:vAlign w:val="center"/>
          </w:tcPr>
          <w:p w:rsidR="00370BED" w:rsidRPr="00370BED" w:rsidRDefault="00370BED" w:rsidP="00370BED">
            <w:pPr>
              <w:autoSpaceDE w:val="0"/>
              <w:autoSpaceDN w:val="0"/>
              <w:adjustRightInd w:val="0"/>
              <w:jc w:val="both"/>
              <w:rPr>
                <w:rFonts w:cs="Arial"/>
                <w:color w:val="000000"/>
                <w:szCs w:val="20"/>
              </w:rPr>
            </w:pPr>
            <w:r w:rsidRPr="00370BED">
              <w:rPr>
                <w:rFonts w:cs="Arial"/>
                <w:color w:val="000000"/>
                <w:szCs w:val="20"/>
              </w:rPr>
              <w:t xml:space="preserve">“Coletam e entregam documentos, valores, mercadorias e encomendas. realizam </w:t>
            </w:r>
            <w:proofErr w:type="gramStart"/>
            <w:r w:rsidRPr="00370BED">
              <w:rPr>
                <w:rFonts w:cs="Arial"/>
                <w:color w:val="000000"/>
                <w:szCs w:val="20"/>
              </w:rPr>
              <w:t>ser</w:t>
            </w:r>
            <w:proofErr w:type="gramEnd"/>
            <w:r w:rsidRPr="00370BED">
              <w:rPr>
                <w:rFonts w:cs="Arial"/>
                <w:color w:val="000000"/>
                <w:szCs w:val="20"/>
              </w:rPr>
              <w:t xml:space="preserve"> viços de pagamento e cobrança, roteirizam entregas e coletas. localizam e conferemdestinatários e endereços, emitem e coletam recibos do mat</w:t>
            </w:r>
            <w:r>
              <w:rPr>
                <w:rFonts w:cs="Arial"/>
                <w:color w:val="000000"/>
                <w:szCs w:val="20"/>
              </w:rPr>
              <w:t>erial transportado. preen</w:t>
            </w:r>
            <w:r w:rsidRPr="00370BED">
              <w:rPr>
                <w:rFonts w:cs="Arial"/>
                <w:color w:val="000000"/>
                <w:szCs w:val="20"/>
              </w:rPr>
              <w:t xml:space="preserve">chem protocolos, conduzem e consertam veículos.” </w:t>
            </w:r>
          </w:p>
        </w:tc>
      </w:tr>
    </w:tbl>
    <w:p w:rsidR="00370BED" w:rsidRPr="00716894" w:rsidRDefault="00370BED" w:rsidP="00370BED">
      <w:pPr>
        <w:pStyle w:val="PargrafodaLista"/>
        <w:spacing w:before="120" w:after="120" w:line="276" w:lineRule="auto"/>
        <w:ind w:left="1134"/>
        <w:contextualSpacing w:val="0"/>
        <w:jc w:val="both"/>
        <w:rPr>
          <w:rFonts w:cs="Arial"/>
          <w:bCs/>
          <w:color w:val="000000"/>
          <w:szCs w:val="20"/>
        </w:rPr>
      </w:pPr>
    </w:p>
    <w:p w:rsidR="00822758" w:rsidRPr="003874CF" w:rsidRDefault="00716894" w:rsidP="00370BED">
      <w:pPr>
        <w:pStyle w:val="PargrafodaLista"/>
        <w:numPr>
          <w:ilvl w:val="2"/>
          <w:numId w:val="1"/>
        </w:numPr>
        <w:spacing w:before="120" w:after="120" w:line="276" w:lineRule="auto"/>
        <w:ind w:left="1134" w:hanging="425"/>
        <w:contextualSpacing w:val="0"/>
        <w:jc w:val="both"/>
        <w:rPr>
          <w:rFonts w:cs="Arial"/>
          <w:bCs/>
          <w:color w:val="000000"/>
          <w:szCs w:val="20"/>
        </w:rPr>
      </w:pPr>
      <w:r>
        <w:rPr>
          <w:rFonts w:cs="Arial"/>
          <w:bCs/>
          <w:szCs w:val="20"/>
        </w:rPr>
        <w:t>A contratada também disponibilizará01 (uma)</w:t>
      </w:r>
      <w:r w:rsidRPr="003874CF">
        <w:rPr>
          <w:rFonts w:cs="Arial"/>
          <w:bCs/>
          <w:szCs w:val="20"/>
        </w:rPr>
        <w:t xml:space="preserve"> motocicleta</w:t>
      </w:r>
      <w:r>
        <w:rPr>
          <w:rFonts w:cs="Arial"/>
          <w:bCs/>
          <w:szCs w:val="20"/>
        </w:rPr>
        <w:t xml:space="preserve"> de, no mínimo</w:t>
      </w:r>
      <w:r w:rsidR="00344BEF">
        <w:rPr>
          <w:rFonts w:cs="Arial"/>
          <w:bCs/>
          <w:szCs w:val="20"/>
        </w:rPr>
        <w:t>,</w:t>
      </w:r>
      <w:r>
        <w:rPr>
          <w:rFonts w:cs="Arial"/>
          <w:bCs/>
          <w:szCs w:val="20"/>
        </w:rPr>
        <w:t xml:space="preserve"> 125 cilindradascom, no máxim</w:t>
      </w:r>
      <w:r w:rsidR="00344BEF">
        <w:rPr>
          <w:rFonts w:cs="Arial"/>
          <w:bCs/>
          <w:szCs w:val="20"/>
        </w:rPr>
        <w:t>o, 02 (dois) anos de fabricação,</w:t>
      </w:r>
      <w:r>
        <w:rPr>
          <w:rFonts w:cs="Arial"/>
          <w:bCs/>
          <w:szCs w:val="20"/>
        </w:rPr>
        <w:t xml:space="preserve"> equipada com todos os</w:t>
      </w:r>
      <w:r w:rsidR="00344BEF">
        <w:rPr>
          <w:rFonts w:cs="Arial"/>
          <w:bCs/>
          <w:szCs w:val="20"/>
        </w:rPr>
        <w:t xml:space="preserve"> itens</w:t>
      </w:r>
      <w:r>
        <w:rPr>
          <w:rFonts w:cs="Arial"/>
          <w:bCs/>
          <w:szCs w:val="20"/>
        </w:rPr>
        <w:t xml:space="preserve"> e EPIs</w:t>
      </w:r>
      <w:r w:rsidRPr="003874CF">
        <w:rPr>
          <w:rFonts w:cs="Arial"/>
          <w:bCs/>
          <w:szCs w:val="20"/>
        </w:rPr>
        <w:t xml:space="preserve"> exigidos pela legislação que rege a atividade laboral</w:t>
      </w:r>
      <w:r>
        <w:rPr>
          <w:rFonts w:cs="Arial"/>
          <w:bCs/>
          <w:szCs w:val="20"/>
        </w:rPr>
        <w:t>. Entre tais equipamentos, ressalte-se que o baú acoplado ao veículo,</w:t>
      </w:r>
      <w:r w:rsidR="00344BEF">
        <w:rPr>
          <w:rFonts w:cs="Arial"/>
          <w:bCs/>
          <w:szCs w:val="20"/>
        </w:rPr>
        <w:t xml:space="preserve"> deve ser</w:t>
      </w:r>
      <w:r>
        <w:rPr>
          <w:rFonts w:cs="Arial"/>
          <w:bCs/>
          <w:szCs w:val="20"/>
        </w:rPr>
        <w:t xml:space="preserve"> constituído de material resistente e dotado de sistema de travamento que possibilite adequado acondicionamento e efetiva segurança do conteúdo transportado</w:t>
      </w:r>
      <w:r w:rsidR="00D473D8" w:rsidRPr="003874CF">
        <w:rPr>
          <w:rFonts w:cs="Arial"/>
          <w:bCs/>
          <w:szCs w:val="20"/>
        </w:rPr>
        <w:t>;</w:t>
      </w:r>
    </w:p>
    <w:p w:rsidR="00F07665" w:rsidRDefault="00D2433A" w:rsidP="00D2433A">
      <w:pPr>
        <w:pStyle w:val="PargrafodaLista"/>
        <w:numPr>
          <w:ilvl w:val="3"/>
          <w:numId w:val="1"/>
        </w:numPr>
        <w:spacing w:before="120" w:after="120" w:line="276" w:lineRule="auto"/>
        <w:ind w:firstLine="399"/>
        <w:contextualSpacing w:val="0"/>
        <w:jc w:val="both"/>
        <w:rPr>
          <w:rFonts w:cs="Arial"/>
          <w:bCs/>
          <w:color w:val="000000"/>
          <w:szCs w:val="20"/>
        </w:rPr>
      </w:pPr>
      <w:r>
        <w:rPr>
          <w:rFonts w:cs="Arial"/>
          <w:bCs/>
          <w:color w:val="000000"/>
          <w:szCs w:val="20"/>
        </w:rPr>
        <w:t>Caso a Contratada exija que a motocicleta seja de propriedade do motofretista, deve remunerá-lo na forma prevista pela Convenção Coletiva da Categoria e inserir esse custo em sua planilha de custos e formação de preços.</w:t>
      </w:r>
    </w:p>
    <w:p w:rsidR="005800FA" w:rsidRDefault="005800FA" w:rsidP="005800FA">
      <w:pPr>
        <w:pStyle w:val="PargrafodaLista"/>
        <w:numPr>
          <w:ilvl w:val="2"/>
          <w:numId w:val="1"/>
        </w:numPr>
        <w:spacing w:before="120" w:after="120" w:line="276" w:lineRule="auto"/>
        <w:contextualSpacing w:val="0"/>
        <w:jc w:val="both"/>
        <w:rPr>
          <w:rFonts w:cs="Arial"/>
          <w:bCs/>
          <w:color w:val="000000"/>
          <w:szCs w:val="20"/>
        </w:rPr>
      </w:pPr>
      <w:r>
        <w:rPr>
          <w:rFonts w:cs="Arial"/>
          <w:bCs/>
          <w:color w:val="000000"/>
          <w:szCs w:val="20"/>
        </w:rPr>
        <w:t xml:space="preserve"> O motofretista se apresentará nas instalações da Contratante asseado, com cabelos aparados, barbeado,devidamente uniformizado e portando crachá de identificação em local visível, acima da linha da cintura.</w:t>
      </w:r>
    </w:p>
    <w:p w:rsidR="005800FA" w:rsidRDefault="005800FA" w:rsidP="005800FA">
      <w:pPr>
        <w:pStyle w:val="PargrafodaLista"/>
        <w:numPr>
          <w:ilvl w:val="2"/>
          <w:numId w:val="1"/>
        </w:numPr>
        <w:spacing w:before="120" w:after="120" w:line="276" w:lineRule="auto"/>
        <w:contextualSpacing w:val="0"/>
        <w:jc w:val="both"/>
        <w:rPr>
          <w:rFonts w:cs="Arial"/>
          <w:bCs/>
          <w:color w:val="000000"/>
          <w:szCs w:val="20"/>
        </w:rPr>
      </w:pPr>
      <w:r>
        <w:rPr>
          <w:rFonts w:cs="Arial"/>
          <w:bCs/>
          <w:color w:val="000000"/>
          <w:szCs w:val="20"/>
        </w:rPr>
        <w:t xml:space="preserve"> Sempre ao chegar </w:t>
      </w:r>
      <w:proofErr w:type="gramStart"/>
      <w:r>
        <w:rPr>
          <w:rFonts w:cs="Arial"/>
          <w:bCs/>
          <w:color w:val="000000"/>
          <w:szCs w:val="20"/>
        </w:rPr>
        <w:t>no</w:t>
      </w:r>
      <w:proofErr w:type="gramEnd"/>
      <w:r>
        <w:rPr>
          <w:rFonts w:cs="Arial"/>
          <w:bCs/>
          <w:color w:val="000000"/>
          <w:szCs w:val="20"/>
        </w:rPr>
        <w:t xml:space="preserve"> local de entrega e quando</w:t>
      </w:r>
      <w:r w:rsidR="00A9639A">
        <w:rPr>
          <w:rFonts w:cs="Arial"/>
          <w:bCs/>
          <w:color w:val="000000"/>
          <w:szCs w:val="20"/>
        </w:rPr>
        <w:t xml:space="preserve"> adentrar as instalações da SR/</w:t>
      </w:r>
      <w:r>
        <w:rPr>
          <w:rFonts w:cs="Arial"/>
          <w:bCs/>
          <w:color w:val="000000"/>
          <w:szCs w:val="20"/>
        </w:rPr>
        <w:t>PF/RN deverá retirar o capacete.</w:t>
      </w:r>
    </w:p>
    <w:p w:rsidR="00D2433A" w:rsidRDefault="00D2433A" w:rsidP="00370BED">
      <w:pPr>
        <w:pStyle w:val="PargrafodaLista"/>
        <w:numPr>
          <w:ilvl w:val="2"/>
          <w:numId w:val="1"/>
        </w:numPr>
        <w:spacing w:before="120" w:after="120" w:line="276" w:lineRule="auto"/>
        <w:ind w:hanging="515"/>
        <w:contextualSpacing w:val="0"/>
        <w:jc w:val="both"/>
        <w:rPr>
          <w:rFonts w:cs="Arial"/>
          <w:bCs/>
          <w:color w:val="000000"/>
          <w:szCs w:val="20"/>
        </w:rPr>
      </w:pPr>
      <w:r>
        <w:rPr>
          <w:rFonts w:cs="Arial"/>
          <w:bCs/>
          <w:color w:val="000000"/>
          <w:szCs w:val="20"/>
        </w:rPr>
        <w:t>A coleta dos documentos a serem entregues será feita pelo motofretista mediante acionamento por parte do fiscal do contrato ou de outro servidor devida</w:t>
      </w:r>
      <w:r w:rsidR="00A9639A">
        <w:rPr>
          <w:rFonts w:cs="Arial"/>
          <w:bCs/>
          <w:color w:val="000000"/>
          <w:szCs w:val="20"/>
        </w:rPr>
        <w:t>mente autorizado pelo SELOG/SR/</w:t>
      </w:r>
      <w:r>
        <w:rPr>
          <w:rFonts w:cs="Arial"/>
          <w:bCs/>
          <w:color w:val="000000"/>
          <w:szCs w:val="20"/>
        </w:rPr>
        <w:t>PF/RN</w:t>
      </w:r>
      <w:r w:rsidR="00A82741">
        <w:rPr>
          <w:rFonts w:cs="Arial"/>
          <w:bCs/>
          <w:color w:val="000000"/>
          <w:szCs w:val="20"/>
        </w:rPr>
        <w:t>;</w:t>
      </w:r>
    </w:p>
    <w:p w:rsidR="00A82741" w:rsidRDefault="00A82741" w:rsidP="00A82741">
      <w:pPr>
        <w:pStyle w:val="PargrafodaLista"/>
        <w:numPr>
          <w:ilvl w:val="3"/>
          <w:numId w:val="1"/>
        </w:numPr>
        <w:spacing w:before="120" w:after="120" w:line="276" w:lineRule="auto"/>
        <w:ind w:hanging="168"/>
        <w:contextualSpacing w:val="0"/>
        <w:jc w:val="both"/>
        <w:rPr>
          <w:rFonts w:cs="Arial"/>
          <w:bCs/>
          <w:color w:val="000000"/>
          <w:szCs w:val="20"/>
        </w:rPr>
      </w:pPr>
      <w:r>
        <w:rPr>
          <w:rFonts w:cs="Arial"/>
          <w:bCs/>
          <w:color w:val="000000"/>
          <w:szCs w:val="20"/>
        </w:rPr>
        <w:t>Quando da coleta dos documentos, o servidor deverá expedir Ordem de Entrega (cf. Anexo A deste Termo de Referência).</w:t>
      </w:r>
    </w:p>
    <w:p w:rsidR="00A82741" w:rsidRDefault="00A82741" w:rsidP="00A82741">
      <w:pPr>
        <w:pStyle w:val="PargrafodaLista"/>
        <w:numPr>
          <w:ilvl w:val="2"/>
          <w:numId w:val="1"/>
        </w:numPr>
        <w:spacing w:before="120" w:after="120" w:line="276" w:lineRule="auto"/>
        <w:contextualSpacing w:val="0"/>
        <w:jc w:val="both"/>
        <w:rPr>
          <w:rFonts w:cs="Arial"/>
          <w:bCs/>
          <w:color w:val="000000"/>
          <w:szCs w:val="20"/>
        </w:rPr>
      </w:pPr>
      <w:r>
        <w:rPr>
          <w:rFonts w:cs="Arial"/>
          <w:bCs/>
          <w:color w:val="000000"/>
          <w:szCs w:val="20"/>
        </w:rPr>
        <w:t xml:space="preserve">  A fim de racionalizar os custos, o motofretista deve verificar junto ao fiscal do contrato ou ao </w:t>
      </w:r>
      <w:r w:rsidR="00456199">
        <w:rPr>
          <w:rFonts w:cs="Arial"/>
          <w:bCs/>
          <w:color w:val="000000"/>
          <w:szCs w:val="20"/>
        </w:rPr>
        <w:t xml:space="preserve">servidor indicado pelo </w:t>
      </w:r>
      <w:r w:rsidR="00A9639A">
        <w:rPr>
          <w:rFonts w:cs="Arial"/>
          <w:bCs/>
          <w:color w:val="000000"/>
          <w:szCs w:val="20"/>
        </w:rPr>
        <w:t>SELOG/SR/</w:t>
      </w:r>
      <w:r>
        <w:rPr>
          <w:rFonts w:cs="Arial"/>
          <w:bCs/>
          <w:color w:val="000000"/>
          <w:szCs w:val="20"/>
        </w:rPr>
        <w:t>PF/RN se para o mesmo horário há mais documentos a serem entregues, antes de sair para realizar as entregas</w:t>
      </w:r>
      <w:r w:rsidR="00456199">
        <w:rPr>
          <w:rFonts w:cs="Arial"/>
          <w:bCs/>
          <w:color w:val="000000"/>
          <w:szCs w:val="20"/>
        </w:rPr>
        <w:t xml:space="preserve"> (</w:t>
      </w:r>
      <w:r w:rsidR="00456199" w:rsidRPr="00456199">
        <w:rPr>
          <w:rFonts w:cs="Arial"/>
          <w:bCs/>
          <w:color w:val="000000"/>
          <w:szCs w:val="20"/>
          <w:u w:val="single"/>
        </w:rPr>
        <w:t xml:space="preserve">exceto em documentos </w:t>
      </w:r>
      <w:r w:rsidR="00456199">
        <w:rPr>
          <w:rFonts w:cs="Arial"/>
          <w:bCs/>
          <w:color w:val="000000"/>
          <w:szCs w:val="20"/>
          <w:u w:val="single"/>
        </w:rPr>
        <w:t xml:space="preserve">identificados como </w:t>
      </w:r>
      <w:r w:rsidR="00456199" w:rsidRPr="00456199">
        <w:rPr>
          <w:rFonts w:cs="Arial"/>
          <w:bCs/>
          <w:color w:val="000000"/>
          <w:szCs w:val="20"/>
          <w:u w:val="single"/>
        </w:rPr>
        <w:t>urgentes</w:t>
      </w:r>
      <w:r w:rsidR="00456199">
        <w:rPr>
          <w:rFonts w:cs="Arial"/>
          <w:bCs/>
          <w:color w:val="000000"/>
          <w:szCs w:val="20"/>
        </w:rPr>
        <w:t>)</w:t>
      </w:r>
      <w:r>
        <w:rPr>
          <w:rFonts w:cs="Arial"/>
          <w:bCs/>
          <w:color w:val="000000"/>
          <w:szCs w:val="20"/>
        </w:rPr>
        <w:t>;</w:t>
      </w:r>
    </w:p>
    <w:p w:rsidR="00A82741" w:rsidRDefault="00A82741" w:rsidP="00A82741">
      <w:pPr>
        <w:pStyle w:val="PargrafodaLista"/>
        <w:numPr>
          <w:ilvl w:val="2"/>
          <w:numId w:val="1"/>
        </w:numPr>
        <w:spacing w:before="120" w:after="120" w:line="276" w:lineRule="auto"/>
        <w:contextualSpacing w:val="0"/>
        <w:jc w:val="both"/>
        <w:rPr>
          <w:rFonts w:cs="Arial"/>
          <w:bCs/>
          <w:color w:val="000000"/>
          <w:szCs w:val="20"/>
        </w:rPr>
      </w:pPr>
      <w:r>
        <w:rPr>
          <w:rFonts w:cs="Arial"/>
          <w:bCs/>
          <w:color w:val="000000"/>
          <w:szCs w:val="20"/>
        </w:rPr>
        <w:t xml:space="preserve"> Ao retornar das entregas o motofretista deve dirigir-se ao(s) </w:t>
      </w:r>
      <w:proofErr w:type="gramStart"/>
      <w:r>
        <w:rPr>
          <w:rFonts w:cs="Arial"/>
          <w:bCs/>
          <w:color w:val="000000"/>
          <w:szCs w:val="20"/>
        </w:rPr>
        <w:t>setor(</w:t>
      </w:r>
      <w:proofErr w:type="gramEnd"/>
      <w:r>
        <w:rPr>
          <w:rFonts w:cs="Arial"/>
          <w:bCs/>
          <w:color w:val="000000"/>
          <w:szCs w:val="20"/>
        </w:rPr>
        <w:t xml:space="preserve">es)/delegacia(s) a fim de </w:t>
      </w:r>
      <w:r w:rsidR="00456199">
        <w:rPr>
          <w:rFonts w:cs="Arial"/>
          <w:bCs/>
          <w:color w:val="000000"/>
          <w:szCs w:val="20"/>
        </w:rPr>
        <w:t>restituir</w:t>
      </w:r>
      <w:r>
        <w:rPr>
          <w:rFonts w:cs="Arial"/>
          <w:bCs/>
          <w:color w:val="000000"/>
          <w:szCs w:val="20"/>
        </w:rPr>
        <w:t xml:space="preserve"> a </w:t>
      </w:r>
      <w:r w:rsidR="00456199">
        <w:rPr>
          <w:rFonts w:cs="Arial"/>
          <w:bCs/>
          <w:color w:val="000000"/>
          <w:szCs w:val="20"/>
        </w:rPr>
        <w:t>Ordem de Entrega com a devida comprovação de que o objeto foi entregue, mediante assinatura do recebedor em campo próprio do referido documento.</w:t>
      </w:r>
    </w:p>
    <w:p w:rsidR="001F1953" w:rsidRDefault="001F1953" w:rsidP="00A82741">
      <w:pPr>
        <w:pStyle w:val="PargrafodaLista"/>
        <w:numPr>
          <w:ilvl w:val="2"/>
          <w:numId w:val="1"/>
        </w:numPr>
        <w:spacing w:before="120" w:after="120" w:line="276" w:lineRule="auto"/>
        <w:contextualSpacing w:val="0"/>
        <w:jc w:val="both"/>
        <w:rPr>
          <w:rFonts w:cs="Arial"/>
          <w:bCs/>
          <w:color w:val="000000"/>
          <w:szCs w:val="20"/>
        </w:rPr>
      </w:pPr>
      <w:r>
        <w:rPr>
          <w:rFonts w:cs="Arial"/>
          <w:bCs/>
          <w:color w:val="000000"/>
          <w:szCs w:val="20"/>
        </w:rPr>
        <w:t xml:space="preserve">O motofretista que ocuparão posto de trabalho deverá </w:t>
      </w:r>
      <w:r w:rsidR="0086685E">
        <w:rPr>
          <w:rFonts w:cs="Arial"/>
          <w:bCs/>
          <w:color w:val="000000"/>
          <w:szCs w:val="20"/>
        </w:rPr>
        <w:t>preencher os seguintes requisitos</w:t>
      </w:r>
      <w:r>
        <w:rPr>
          <w:rFonts w:cs="Arial"/>
          <w:bCs/>
          <w:color w:val="000000"/>
          <w:szCs w:val="20"/>
        </w:rPr>
        <w:t>:</w:t>
      </w:r>
    </w:p>
    <w:p w:rsidR="0086685E" w:rsidRDefault="00E57963" w:rsidP="001F1953">
      <w:pPr>
        <w:pStyle w:val="PargrafodaLista"/>
        <w:numPr>
          <w:ilvl w:val="3"/>
          <w:numId w:val="1"/>
        </w:numPr>
        <w:spacing w:before="120" w:after="120" w:line="276" w:lineRule="auto"/>
        <w:ind w:hanging="168"/>
        <w:contextualSpacing w:val="0"/>
        <w:jc w:val="both"/>
        <w:rPr>
          <w:rFonts w:cs="Arial"/>
          <w:bCs/>
          <w:color w:val="000000"/>
          <w:szCs w:val="20"/>
        </w:rPr>
      </w:pPr>
      <w:r>
        <w:rPr>
          <w:rFonts w:cs="Arial"/>
          <w:bCs/>
          <w:color w:val="000000"/>
          <w:szCs w:val="20"/>
        </w:rPr>
        <w:t>Ter, no mínimo, 21</w:t>
      </w:r>
      <w:r w:rsidR="0086685E">
        <w:rPr>
          <w:rFonts w:cs="Arial"/>
          <w:bCs/>
          <w:color w:val="000000"/>
          <w:szCs w:val="20"/>
        </w:rPr>
        <w:t xml:space="preserve"> anos</w:t>
      </w:r>
      <w:r>
        <w:rPr>
          <w:rFonts w:cs="Arial"/>
          <w:bCs/>
          <w:color w:val="000000"/>
          <w:szCs w:val="20"/>
        </w:rPr>
        <w:t xml:space="preserve"> de idade</w:t>
      </w:r>
      <w:r w:rsidR="0086685E">
        <w:rPr>
          <w:rFonts w:cs="Arial"/>
          <w:bCs/>
          <w:color w:val="000000"/>
          <w:szCs w:val="20"/>
        </w:rPr>
        <w:t>;</w:t>
      </w:r>
    </w:p>
    <w:p w:rsidR="005B1912" w:rsidRDefault="001F1953" w:rsidP="00FA0699">
      <w:pPr>
        <w:pStyle w:val="PargrafodaLista"/>
        <w:numPr>
          <w:ilvl w:val="3"/>
          <w:numId w:val="1"/>
        </w:numPr>
        <w:spacing w:before="120" w:after="120" w:line="276" w:lineRule="auto"/>
        <w:ind w:hanging="168"/>
        <w:contextualSpacing w:val="0"/>
        <w:jc w:val="both"/>
        <w:rPr>
          <w:rFonts w:cs="Arial"/>
          <w:bCs/>
          <w:color w:val="000000"/>
          <w:szCs w:val="20"/>
        </w:rPr>
      </w:pPr>
      <w:r w:rsidRPr="005B1912">
        <w:rPr>
          <w:rFonts w:cs="Arial"/>
          <w:bCs/>
          <w:color w:val="000000"/>
          <w:szCs w:val="20"/>
        </w:rPr>
        <w:t>Carteira Nacional de Habilitação (CNH), ao menos com categoria “A”, com no mínimo 02 (dois) anos de habilitação;</w:t>
      </w:r>
    </w:p>
    <w:p w:rsidR="001F1953" w:rsidRPr="005B1912" w:rsidRDefault="00E57963" w:rsidP="00FA0699">
      <w:pPr>
        <w:pStyle w:val="PargrafodaLista"/>
        <w:numPr>
          <w:ilvl w:val="3"/>
          <w:numId w:val="1"/>
        </w:numPr>
        <w:spacing w:before="120" w:after="120" w:line="276" w:lineRule="auto"/>
        <w:ind w:hanging="168"/>
        <w:contextualSpacing w:val="0"/>
        <w:jc w:val="both"/>
        <w:rPr>
          <w:rFonts w:cs="Arial"/>
          <w:bCs/>
          <w:color w:val="000000"/>
          <w:szCs w:val="20"/>
        </w:rPr>
      </w:pPr>
      <w:r w:rsidRPr="005B1912">
        <w:rPr>
          <w:rFonts w:cs="Arial"/>
          <w:bCs/>
          <w:color w:val="000000"/>
          <w:szCs w:val="20"/>
        </w:rPr>
        <w:lastRenderedPageBreak/>
        <w:t>Ser aprovado em curso especializado, na forma regulamentada pelo CONTRAN</w:t>
      </w:r>
      <w:r w:rsidR="0086685E" w:rsidRPr="005B1912">
        <w:rPr>
          <w:rFonts w:cs="Arial"/>
          <w:bCs/>
          <w:color w:val="000000"/>
          <w:szCs w:val="20"/>
        </w:rPr>
        <w:t>;</w:t>
      </w:r>
    </w:p>
    <w:p w:rsidR="0086685E" w:rsidRDefault="0086685E" w:rsidP="001F1953">
      <w:pPr>
        <w:pStyle w:val="PargrafodaLista"/>
        <w:numPr>
          <w:ilvl w:val="3"/>
          <w:numId w:val="1"/>
        </w:numPr>
        <w:spacing w:before="120" w:after="120" w:line="276" w:lineRule="auto"/>
        <w:ind w:hanging="168"/>
        <w:contextualSpacing w:val="0"/>
        <w:jc w:val="both"/>
        <w:rPr>
          <w:rFonts w:cs="Arial"/>
          <w:bCs/>
          <w:color w:val="000000"/>
          <w:szCs w:val="20"/>
        </w:rPr>
      </w:pPr>
      <w:r>
        <w:rPr>
          <w:rFonts w:cs="Arial"/>
          <w:bCs/>
          <w:color w:val="000000"/>
          <w:szCs w:val="20"/>
        </w:rPr>
        <w:t>1.º Grau completo;</w:t>
      </w:r>
    </w:p>
    <w:p w:rsidR="004956AD" w:rsidRDefault="004956AD" w:rsidP="001F1953">
      <w:pPr>
        <w:pStyle w:val="PargrafodaLista"/>
        <w:numPr>
          <w:ilvl w:val="3"/>
          <w:numId w:val="1"/>
        </w:numPr>
        <w:spacing w:before="120" w:after="120" w:line="276" w:lineRule="auto"/>
        <w:ind w:hanging="168"/>
        <w:contextualSpacing w:val="0"/>
        <w:jc w:val="both"/>
        <w:rPr>
          <w:rFonts w:cs="Arial"/>
          <w:bCs/>
          <w:color w:val="000000"/>
          <w:szCs w:val="20"/>
        </w:rPr>
      </w:pPr>
      <w:r>
        <w:rPr>
          <w:rFonts w:cs="Arial"/>
          <w:bCs/>
          <w:color w:val="000000"/>
          <w:szCs w:val="20"/>
        </w:rPr>
        <w:t xml:space="preserve">Apresentar </w:t>
      </w:r>
      <w:r w:rsidR="001A07A8">
        <w:rPr>
          <w:rFonts w:cs="Arial"/>
          <w:bCs/>
          <w:color w:val="000000"/>
          <w:szCs w:val="20"/>
        </w:rPr>
        <w:t>C</w:t>
      </w:r>
      <w:r>
        <w:rPr>
          <w:rFonts w:cs="Arial"/>
          <w:bCs/>
          <w:color w:val="000000"/>
          <w:szCs w:val="20"/>
        </w:rPr>
        <w:t xml:space="preserve">ertidão </w:t>
      </w:r>
      <w:r w:rsidR="001A07A8">
        <w:rPr>
          <w:rFonts w:cs="Arial"/>
          <w:bCs/>
          <w:color w:val="000000"/>
          <w:szCs w:val="20"/>
        </w:rPr>
        <w:t>Negativa de A</w:t>
      </w:r>
      <w:r>
        <w:rPr>
          <w:rFonts w:cs="Arial"/>
          <w:bCs/>
          <w:color w:val="000000"/>
          <w:szCs w:val="20"/>
        </w:rPr>
        <w:t xml:space="preserve">ntecedentes </w:t>
      </w:r>
      <w:proofErr w:type="gramStart"/>
      <w:r w:rsidR="001A07A8">
        <w:rPr>
          <w:rFonts w:cs="Arial"/>
          <w:bCs/>
          <w:color w:val="000000"/>
          <w:szCs w:val="20"/>
        </w:rPr>
        <w:t>C</w:t>
      </w:r>
      <w:r>
        <w:rPr>
          <w:rFonts w:cs="Arial"/>
          <w:bCs/>
          <w:color w:val="000000"/>
          <w:szCs w:val="20"/>
        </w:rPr>
        <w:t>riminais</w:t>
      </w:r>
      <w:r w:rsidR="001A07A8">
        <w:rPr>
          <w:rFonts w:cs="Arial"/>
          <w:bCs/>
          <w:color w:val="000000"/>
          <w:szCs w:val="20"/>
        </w:rPr>
        <w:t xml:space="preserve"> Estadual</w:t>
      </w:r>
      <w:proofErr w:type="gramEnd"/>
      <w:r w:rsidR="001A07A8">
        <w:rPr>
          <w:rFonts w:cs="Arial"/>
          <w:bCs/>
          <w:color w:val="000000"/>
          <w:szCs w:val="20"/>
        </w:rPr>
        <w:t xml:space="preserve"> e Federal</w:t>
      </w:r>
      <w:r>
        <w:rPr>
          <w:rFonts w:cs="Arial"/>
          <w:bCs/>
          <w:color w:val="000000"/>
          <w:szCs w:val="20"/>
        </w:rPr>
        <w:t>;</w:t>
      </w:r>
    </w:p>
    <w:p w:rsidR="00822758" w:rsidRPr="00610BB7" w:rsidRDefault="00822758" w:rsidP="000D390A">
      <w:pPr>
        <w:pStyle w:val="Nivel1"/>
        <w:rPr>
          <w:rFonts w:cs="Arial"/>
        </w:rPr>
      </w:pPr>
      <w:r w:rsidRPr="00610BB7">
        <w:rPr>
          <w:rFonts w:cs="Arial"/>
        </w:rPr>
        <w:t>INFORMAÇÕES RELEVANTES PARA O DIMENSIONAMENTO DA PROPOSTA</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A demanda do órgão tem como base as seguintes características:</w:t>
      </w:r>
    </w:p>
    <w:p w:rsidR="00822758" w:rsidRPr="00370BED" w:rsidRDefault="00556E2F" w:rsidP="00EE198A">
      <w:pPr>
        <w:pStyle w:val="PargrafodaLista"/>
        <w:numPr>
          <w:ilvl w:val="2"/>
          <w:numId w:val="1"/>
        </w:numPr>
        <w:spacing w:before="120" w:after="120" w:line="276" w:lineRule="auto"/>
        <w:ind w:left="1134" w:firstLine="0"/>
        <w:contextualSpacing w:val="0"/>
        <w:jc w:val="both"/>
        <w:rPr>
          <w:rFonts w:cs="Arial"/>
          <w:bCs/>
          <w:szCs w:val="20"/>
        </w:rPr>
      </w:pPr>
      <w:r w:rsidRPr="00370BED">
        <w:rPr>
          <w:rFonts w:cs="Arial"/>
          <w:bCs/>
          <w:szCs w:val="20"/>
        </w:rPr>
        <w:t>01 (um) posto de trabalho, composto por 01 (um) profissional da categoria MOTOFRETISTA</w:t>
      </w:r>
      <w:r w:rsidR="00822758" w:rsidRPr="00370BED">
        <w:rPr>
          <w:rFonts w:cs="Arial"/>
          <w:bCs/>
          <w:szCs w:val="20"/>
        </w:rPr>
        <w:t>;</w:t>
      </w:r>
    </w:p>
    <w:p w:rsidR="00D8070F" w:rsidRDefault="00370BED" w:rsidP="00EE198A">
      <w:pPr>
        <w:pStyle w:val="PargrafodaLista"/>
        <w:numPr>
          <w:ilvl w:val="2"/>
          <w:numId w:val="1"/>
        </w:numPr>
        <w:spacing w:before="120" w:after="120" w:line="276" w:lineRule="auto"/>
        <w:ind w:left="1134" w:firstLine="0"/>
        <w:contextualSpacing w:val="0"/>
        <w:jc w:val="both"/>
        <w:rPr>
          <w:rFonts w:cs="Arial"/>
          <w:bCs/>
          <w:szCs w:val="20"/>
        </w:rPr>
      </w:pPr>
      <w:r w:rsidRPr="00370BED">
        <w:rPr>
          <w:rFonts w:cs="Arial"/>
          <w:bCs/>
          <w:szCs w:val="20"/>
        </w:rPr>
        <w:t>Motocicleta com, no mínimo, 125cc e no, no máximo, 02 (dois) anos de fabricação</w:t>
      </w:r>
      <w:r w:rsidR="00D512EF">
        <w:rPr>
          <w:rFonts w:cs="Arial"/>
          <w:bCs/>
          <w:szCs w:val="20"/>
        </w:rPr>
        <w:t>,</w:t>
      </w:r>
      <w:r w:rsidR="00D8070F">
        <w:rPr>
          <w:rFonts w:cs="Arial"/>
          <w:bCs/>
          <w:szCs w:val="20"/>
        </w:rPr>
        <w:t xml:space="preserve"> devidamente regularizadas perante o DETRAN/RN e equipada com os seguintes itens de segurança (Resolução </w:t>
      </w:r>
      <w:r w:rsidR="00994EF0">
        <w:rPr>
          <w:rFonts w:cs="Arial"/>
          <w:bCs/>
          <w:szCs w:val="20"/>
        </w:rPr>
        <w:t>356, de 02 de agosto de 2010 do CONTRAN)</w:t>
      </w:r>
      <w:r w:rsidR="00D8070F">
        <w:rPr>
          <w:rFonts w:cs="Arial"/>
          <w:bCs/>
          <w:szCs w:val="20"/>
        </w:rPr>
        <w:t>:</w:t>
      </w:r>
    </w:p>
    <w:p w:rsidR="00D8070F" w:rsidRDefault="00D8070F" w:rsidP="00D8070F">
      <w:pPr>
        <w:pStyle w:val="PargrafodaLista"/>
        <w:numPr>
          <w:ilvl w:val="3"/>
          <w:numId w:val="1"/>
        </w:numPr>
        <w:spacing w:before="120" w:after="120" w:line="276" w:lineRule="auto"/>
        <w:ind w:firstLine="399"/>
        <w:contextualSpacing w:val="0"/>
        <w:jc w:val="both"/>
        <w:rPr>
          <w:rFonts w:cs="Arial"/>
          <w:bCs/>
          <w:szCs w:val="20"/>
        </w:rPr>
      </w:pPr>
      <w:r>
        <w:rPr>
          <w:rFonts w:cs="Arial"/>
          <w:bCs/>
          <w:szCs w:val="20"/>
        </w:rPr>
        <w:t>Protetor de motor e de pernas e motor (“mata cachorro”)</w:t>
      </w:r>
    </w:p>
    <w:p w:rsidR="00822758" w:rsidRDefault="00D8070F" w:rsidP="00D8070F">
      <w:pPr>
        <w:pStyle w:val="PargrafodaLista"/>
        <w:numPr>
          <w:ilvl w:val="3"/>
          <w:numId w:val="1"/>
        </w:numPr>
        <w:spacing w:before="120" w:after="120" w:line="276" w:lineRule="auto"/>
        <w:ind w:firstLine="399"/>
        <w:contextualSpacing w:val="0"/>
        <w:jc w:val="both"/>
        <w:rPr>
          <w:rFonts w:cs="Arial"/>
          <w:bCs/>
          <w:szCs w:val="20"/>
        </w:rPr>
      </w:pPr>
      <w:r>
        <w:rPr>
          <w:rFonts w:cs="Arial"/>
          <w:bCs/>
          <w:szCs w:val="20"/>
        </w:rPr>
        <w:t>Dispositivo aparador de linha</w:t>
      </w:r>
      <w:r w:rsidR="00822758" w:rsidRPr="00370BED">
        <w:rPr>
          <w:rFonts w:cs="Arial"/>
          <w:bCs/>
          <w:szCs w:val="20"/>
        </w:rPr>
        <w:t>;</w:t>
      </w:r>
    </w:p>
    <w:p w:rsidR="0074235C" w:rsidRDefault="0074235C" w:rsidP="0074235C">
      <w:pPr>
        <w:pStyle w:val="PargrafodaLista"/>
        <w:numPr>
          <w:ilvl w:val="2"/>
          <w:numId w:val="1"/>
        </w:numPr>
        <w:spacing w:before="120" w:after="120" w:line="276" w:lineRule="auto"/>
        <w:ind w:hanging="90"/>
        <w:contextualSpacing w:val="0"/>
        <w:jc w:val="both"/>
        <w:rPr>
          <w:rFonts w:cs="Arial"/>
          <w:bCs/>
          <w:szCs w:val="20"/>
        </w:rPr>
      </w:pPr>
      <w:r>
        <w:rPr>
          <w:rFonts w:cs="Arial"/>
          <w:bCs/>
          <w:szCs w:val="20"/>
        </w:rPr>
        <w:t>Caso a empresa exija que a motocicleta seja de propriedade do motofretista, deverá remunerá-lo conforme determina a Convenção Coletiva da categoria;</w:t>
      </w:r>
    </w:p>
    <w:p w:rsidR="00994EF0" w:rsidRDefault="00994EF0" w:rsidP="00994EF0">
      <w:pPr>
        <w:pStyle w:val="PargrafodaLista"/>
        <w:numPr>
          <w:ilvl w:val="2"/>
          <w:numId w:val="1"/>
        </w:numPr>
        <w:spacing w:before="120" w:after="120" w:line="276" w:lineRule="auto"/>
        <w:ind w:hanging="90"/>
        <w:contextualSpacing w:val="0"/>
        <w:jc w:val="both"/>
        <w:rPr>
          <w:rFonts w:cs="Arial"/>
          <w:bCs/>
          <w:szCs w:val="20"/>
        </w:rPr>
      </w:pPr>
      <w:r w:rsidRPr="00994EF0">
        <w:rPr>
          <w:rFonts w:cs="Arial"/>
          <w:bCs/>
          <w:szCs w:val="20"/>
        </w:rPr>
        <w:t xml:space="preserve">As despesas com combustível correrão por conta da Contratada, razão pela qual esta deve aprovisionar valores a fim de fazer frente a tal despesa em sua planilha de custos e formação de preços. </w:t>
      </w:r>
    </w:p>
    <w:p w:rsidR="009637B5" w:rsidRDefault="009637B5" w:rsidP="009637B5">
      <w:pPr>
        <w:pStyle w:val="PargrafodaLista"/>
        <w:numPr>
          <w:ilvl w:val="3"/>
          <w:numId w:val="1"/>
        </w:numPr>
        <w:spacing w:before="120" w:after="120" w:line="276" w:lineRule="auto"/>
        <w:ind w:firstLine="399"/>
        <w:contextualSpacing w:val="0"/>
        <w:jc w:val="both"/>
        <w:rPr>
          <w:rFonts w:cs="Arial"/>
          <w:bCs/>
          <w:szCs w:val="20"/>
        </w:rPr>
      </w:pPr>
      <w:r>
        <w:rPr>
          <w:rFonts w:cs="Arial"/>
          <w:bCs/>
          <w:szCs w:val="20"/>
        </w:rPr>
        <w:t xml:space="preserve">A quantidade estimada anual de consumo de combustível é de 207 (duzentos e sete litros), levando em consideração a proporção prevista na Convenção Coletiva da categoria de </w:t>
      </w:r>
      <w:proofErr w:type="gramStart"/>
      <w:r>
        <w:rPr>
          <w:rFonts w:cs="Arial"/>
          <w:bCs/>
          <w:szCs w:val="20"/>
        </w:rPr>
        <w:t>1</w:t>
      </w:r>
      <w:proofErr w:type="gramEnd"/>
      <w:r>
        <w:rPr>
          <w:rFonts w:cs="Arial"/>
          <w:bCs/>
          <w:szCs w:val="20"/>
        </w:rPr>
        <w:t xml:space="preserve"> (um) litro de combustível para cada 30km rodados. A estimativa segue a seguinte fórmula:</w:t>
      </w:r>
    </w:p>
    <w:p w:rsidR="007B57E5" w:rsidRDefault="00CB3A3E" w:rsidP="007B57E5">
      <w:pPr>
        <w:pStyle w:val="PargrafodaLista"/>
        <w:spacing w:before="120" w:after="120" w:line="276" w:lineRule="auto"/>
        <w:ind w:left="2127"/>
        <w:contextualSpacing w:val="0"/>
        <w:jc w:val="both"/>
        <w:rPr>
          <w:rFonts w:cs="Arial"/>
          <w:bCs/>
          <w:szCs w:val="20"/>
        </w:rPr>
      </w:pPr>
      <w:r>
        <w:rPr>
          <w:rFonts w:cs="Arial"/>
          <w:bCs/>
          <w:noProof/>
          <w:szCs w:val="20"/>
        </w:rPr>
        <w:pict>
          <v:rect id="Retângulo 2" o:spid="_x0000_s1026" style="position:absolute;left:0;text-align:left;margin-left:43.2pt;margin-top:13.25pt;width:404.75pt;height:35.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" filled="f" strokecolor="black [3213]" strokeweight="2pt"/>
        </w:pict>
      </w:r>
    </w:p>
    <w:p w:rsidR="009637B5" w:rsidRDefault="009637B5" w:rsidP="009637B5">
      <w:pPr>
        <w:pStyle w:val="PargrafodaLista"/>
        <w:ind w:left="2126" w:hanging="1134"/>
        <w:contextualSpacing w:val="0"/>
        <w:jc w:val="both"/>
        <w:rPr>
          <w:rFonts w:cs="Arial"/>
          <w:bCs/>
          <w:sz w:val="16"/>
          <w:szCs w:val="20"/>
        </w:rPr>
      </w:pPr>
      <w:r w:rsidRPr="009637B5">
        <w:rPr>
          <w:rFonts w:cs="Arial"/>
          <w:bCs/>
          <w:sz w:val="16"/>
          <w:szCs w:val="20"/>
        </w:rPr>
        <w:t xml:space="preserve">Quantidade anual de litros de combustível = deslocamento diário x média de dias </w:t>
      </w:r>
      <w:proofErr w:type="gramStart"/>
      <w:r w:rsidRPr="009637B5">
        <w:rPr>
          <w:rFonts w:cs="Arial"/>
          <w:bCs/>
          <w:sz w:val="16"/>
          <w:szCs w:val="20"/>
        </w:rPr>
        <w:t>úteis mensal</w:t>
      </w:r>
      <w:proofErr w:type="gramEnd"/>
      <w:r w:rsidRPr="009637B5">
        <w:rPr>
          <w:rFonts w:cs="Arial"/>
          <w:bCs/>
          <w:sz w:val="16"/>
          <w:szCs w:val="20"/>
        </w:rPr>
        <w:t xml:space="preserve"> x n.º de meses </w:t>
      </w:r>
    </w:p>
    <w:p w:rsidR="007B57E5" w:rsidRDefault="007B57E5" w:rsidP="007B57E5">
      <w:pPr>
        <w:ind w:left="993"/>
      </w:pPr>
      <w:r>
        <w:rPr>
          <w:rFonts w:cs="Arial"/>
          <w:bCs/>
          <w:sz w:val="16"/>
          <w:szCs w:val="20"/>
        </w:rPr>
        <w:t>______________________________________________________________________________________</w:t>
      </w:r>
    </w:p>
    <w:p w:rsidR="007B57E5" w:rsidRDefault="007B57E5" w:rsidP="007B57E5">
      <w:pPr>
        <w:pStyle w:val="PargrafodaLista"/>
        <w:ind w:left="2126" w:hanging="1134"/>
        <w:contextualSpacing w:val="0"/>
        <w:jc w:val="center"/>
        <w:rPr>
          <w:rFonts w:cs="Arial"/>
          <w:bCs/>
          <w:sz w:val="16"/>
          <w:szCs w:val="20"/>
        </w:rPr>
      </w:pPr>
      <w:r>
        <w:rPr>
          <w:rFonts w:cs="Arial"/>
          <w:bCs/>
          <w:sz w:val="16"/>
          <w:szCs w:val="20"/>
        </w:rPr>
        <w:t>Fator de divisão da CCT</w:t>
      </w:r>
    </w:p>
    <w:p w:rsidR="007B57E5" w:rsidRDefault="007B57E5" w:rsidP="007B57E5">
      <w:pPr>
        <w:pStyle w:val="PargrafodaLista"/>
        <w:ind w:left="2126" w:hanging="1134"/>
        <w:contextualSpacing w:val="0"/>
        <w:jc w:val="center"/>
        <w:rPr>
          <w:rFonts w:cs="Arial"/>
          <w:bCs/>
          <w:sz w:val="16"/>
          <w:szCs w:val="20"/>
        </w:rPr>
      </w:pPr>
    </w:p>
    <w:p w:rsidR="007B57E5" w:rsidRDefault="00CB3A3E" w:rsidP="007B57E5">
      <w:pPr>
        <w:pStyle w:val="PargrafodaLista"/>
        <w:ind w:left="2126" w:hanging="1134"/>
        <w:contextualSpacing w:val="0"/>
        <w:jc w:val="center"/>
        <w:rPr>
          <w:rFonts w:cs="Arial"/>
          <w:bCs/>
          <w:sz w:val="16"/>
          <w:szCs w:val="20"/>
        </w:rPr>
      </w:pPr>
      <w:r>
        <w:rPr>
          <w:rFonts w:cs="Arial"/>
          <w:bCs/>
          <w:noProof/>
          <w:sz w:val="16"/>
          <w:szCs w:val="20"/>
        </w:rPr>
        <w:pict>
          <v:rect id="Retângulo 3" o:spid="_x0000_s1035" style="position:absolute;left:0;text-align:left;margin-left:129.45pt;margin-top:5.25pt;width:259.45pt;height:3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" filled="f" strokecolor="black [3213]" strokeweight="2pt"/>
        </w:pict>
      </w:r>
    </w:p>
    <w:p w:rsidR="007B57E5" w:rsidRDefault="007B57E5" w:rsidP="007B57E5">
      <w:pPr>
        <w:pStyle w:val="PargrafodaLista"/>
        <w:ind w:left="2126" w:firstLine="706"/>
        <w:contextualSpacing w:val="0"/>
        <w:jc w:val="both"/>
        <w:rPr>
          <w:rFonts w:cs="Arial"/>
          <w:bCs/>
          <w:sz w:val="16"/>
          <w:szCs w:val="20"/>
        </w:rPr>
      </w:pPr>
      <w:r>
        <w:rPr>
          <w:rFonts w:cs="Arial"/>
          <w:bCs/>
          <w:sz w:val="16"/>
          <w:szCs w:val="20"/>
        </w:rPr>
        <w:t xml:space="preserve">Quantidade Anual de combustível = </w:t>
      </w:r>
      <w:proofErr w:type="gramStart"/>
      <w:r>
        <w:rPr>
          <w:rFonts w:cs="Arial"/>
          <w:bCs/>
          <w:sz w:val="16"/>
          <w:szCs w:val="20"/>
        </w:rPr>
        <w:t>25km</w:t>
      </w:r>
      <w:proofErr w:type="gramEnd"/>
      <w:r>
        <w:rPr>
          <w:rFonts w:cs="Arial"/>
          <w:bCs/>
          <w:sz w:val="16"/>
          <w:szCs w:val="20"/>
        </w:rPr>
        <w:t xml:space="preserve"> x 20,67 x 12  =  206,7</w:t>
      </w:r>
    </w:p>
    <w:p w:rsidR="007B57E5" w:rsidRDefault="007B57E5" w:rsidP="007B57E5">
      <w:pPr>
        <w:ind w:left="993" w:firstLine="1134"/>
      </w:pPr>
      <w:r>
        <w:tab/>
      </w:r>
      <w:r>
        <w:tab/>
      </w:r>
      <w:r>
        <w:tab/>
      </w:r>
      <w:r>
        <w:tab/>
        <w:t xml:space="preserve">       _____________</w:t>
      </w:r>
    </w:p>
    <w:p w:rsidR="007B57E5" w:rsidRPr="007B57E5" w:rsidRDefault="007B57E5" w:rsidP="007B57E5">
      <w:pPr>
        <w:ind w:left="993" w:firstLine="1134"/>
      </w:pPr>
      <w:r>
        <w:tab/>
      </w:r>
      <w:r>
        <w:tab/>
      </w:r>
      <w:r>
        <w:tab/>
      </w:r>
      <w:r w:rsidRPr="007B57E5">
        <w:rPr>
          <w:rFonts w:cs="Arial"/>
          <w:bCs/>
          <w:sz w:val="16"/>
          <w:szCs w:val="20"/>
        </w:rPr>
        <w:tab/>
        <w:t>30</w:t>
      </w:r>
    </w:p>
    <w:p w:rsidR="007B57E5" w:rsidRPr="009637B5" w:rsidRDefault="007B57E5" w:rsidP="007B57E5">
      <w:pPr>
        <w:pStyle w:val="PargrafodaLista"/>
        <w:ind w:left="2126" w:firstLine="706"/>
        <w:contextualSpacing w:val="0"/>
        <w:jc w:val="center"/>
        <w:rPr>
          <w:rFonts w:cs="Arial"/>
          <w:bCs/>
          <w:sz w:val="16"/>
          <w:szCs w:val="20"/>
        </w:rPr>
      </w:pPr>
    </w:p>
    <w:p w:rsidR="00994EF0" w:rsidRDefault="00994EF0" w:rsidP="00994EF0">
      <w:pPr>
        <w:pStyle w:val="PargrafodaLista"/>
        <w:numPr>
          <w:ilvl w:val="3"/>
          <w:numId w:val="1"/>
        </w:numPr>
        <w:spacing w:before="120" w:after="120" w:line="276" w:lineRule="auto"/>
        <w:ind w:firstLine="399"/>
        <w:contextualSpacing w:val="0"/>
        <w:jc w:val="both"/>
        <w:rPr>
          <w:rFonts w:cs="Arial"/>
          <w:bCs/>
          <w:szCs w:val="20"/>
        </w:rPr>
      </w:pPr>
      <w:r>
        <w:rPr>
          <w:rFonts w:cs="Arial"/>
          <w:bCs/>
          <w:szCs w:val="20"/>
        </w:rPr>
        <w:t xml:space="preserve">Os licitantes devem levar em consideração a estimativa de consumo </w:t>
      </w:r>
      <w:r w:rsidR="007B57E5">
        <w:rPr>
          <w:rFonts w:cs="Arial"/>
          <w:bCs/>
          <w:szCs w:val="20"/>
        </w:rPr>
        <w:t>explicada acima</w:t>
      </w:r>
      <w:r>
        <w:rPr>
          <w:rFonts w:cs="Arial"/>
          <w:bCs/>
          <w:szCs w:val="20"/>
        </w:rPr>
        <w:t>mas tal estimativa</w:t>
      </w:r>
      <w:r w:rsidR="007B57E5">
        <w:rPr>
          <w:rFonts w:cs="Arial"/>
          <w:bCs/>
          <w:szCs w:val="20"/>
        </w:rPr>
        <w:t xml:space="preserve"> não é taxativa:</w:t>
      </w:r>
      <w:r>
        <w:rPr>
          <w:rFonts w:cs="Arial"/>
          <w:bCs/>
          <w:szCs w:val="20"/>
        </w:rPr>
        <w:t xml:space="preserve"> é o mínimo que a Administração aceitará</w:t>
      </w:r>
      <w:r w:rsidR="007B57E5">
        <w:rPr>
          <w:rFonts w:cs="Arial"/>
          <w:bCs/>
          <w:szCs w:val="20"/>
        </w:rPr>
        <w:t>, porém o licitante pode calcular de outra forma e/ou</w:t>
      </w:r>
      <w:proofErr w:type="gramStart"/>
      <w:r w:rsidR="007B57E5">
        <w:rPr>
          <w:rFonts w:cs="Arial"/>
          <w:bCs/>
          <w:szCs w:val="20"/>
        </w:rPr>
        <w:t xml:space="preserve"> </w:t>
      </w:r>
      <w:r>
        <w:rPr>
          <w:rFonts w:cs="Arial"/>
          <w:bCs/>
          <w:szCs w:val="20"/>
        </w:rPr>
        <w:t xml:space="preserve"> </w:t>
      </w:r>
      <w:proofErr w:type="gramEnd"/>
      <w:r>
        <w:rPr>
          <w:rFonts w:cs="Arial"/>
          <w:bCs/>
          <w:szCs w:val="20"/>
        </w:rPr>
        <w:t>oferec</w:t>
      </w:r>
      <w:r w:rsidR="007B57E5">
        <w:rPr>
          <w:rFonts w:cs="Arial"/>
          <w:bCs/>
          <w:szCs w:val="20"/>
        </w:rPr>
        <w:t>er</w:t>
      </w:r>
      <w:r>
        <w:rPr>
          <w:rFonts w:cs="Arial"/>
          <w:bCs/>
          <w:szCs w:val="20"/>
        </w:rPr>
        <w:t xml:space="preserve"> quantidade maior</w:t>
      </w:r>
      <w:r w:rsidR="007B57E5">
        <w:rPr>
          <w:rFonts w:cs="Arial"/>
          <w:bCs/>
          <w:szCs w:val="20"/>
        </w:rPr>
        <w:t xml:space="preserve"> em sua proposta</w:t>
      </w:r>
      <w:r>
        <w:rPr>
          <w:rFonts w:cs="Arial"/>
          <w:bCs/>
          <w:szCs w:val="20"/>
        </w:rPr>
        <w:t>.</w:t>
      </w:r>
    </w:p>
    <w:p w:rsidR="00994EF0" w:rsidRDefault="00994EF0" w:rsidP="00994EF0">
      <w:pPr>
        <w:pStyle w:val="PargrafodaLista"/>
        <w:numPr>
          <w:ilvl w:val="2"/>
          <w:numId w:val="1"/>
        </w:numPr>
        <w:spacing w:before="120" w:after="120" w:line="276" w:lineRule="auto"/>
        <w:ind w:hanging="90"/>
        <w:contextualSpacing w:val="0"/>
        <w:jc w:val="both"/>
        <w:rPr>
          <w:rFonts w:cs="Arial"/>
          <w:bCs/>
          <w:szCs w:val="20"/>
        </w:rPr>
      </w:pPr>
      <w:r>
        <w:rPr>
          <w:rFonts w:cs="Arial"/>
          <w:bCs/>
          <w:szCs w:val="20"/>
        </w:rPr>
        <w:t>O profissional que ocupará o posto deve ser perfeitamente habilitado para desempenhar as funções</w:t>
      </w:r>
      <w:r w:rsidR="0074235C">
        <w:rPr>
          <w:rFonts w:cs="Arial"/>
          <w:bCs/>
          <w:szCs w:val="20"/>
        </w:rPr>
        <w:t>;</w:t>
      </w:r>
    </w:p>
    <w:p w:rsidR="0074235C" w:rsidRDefault="0074235C" w:rsidP="00994EF0">
      <w:pPr>
        <w:pStyle w:val="PargrafodaLista"/>
        <w:numPr>
          <w:ilvl w:val="2"/>
          <w:numId w:val="1"/>
        </w:numPr>
        <w:spacing w:before="120" w:after="120" w:line="276" w:lineRule="auto"/>
        <w:ind w:hanging="90"/>
        <w:contextualSpacing w:val="0"/>
        <w:jc w:val="both"/>
        <w:rPr>
          <w:rFonts w:cs="Arial"/>
          <w:bCs/>
          <w:szCs w:val="20"/>
        </w:rPr>
      </w:pPr>
      <w:r>
        <w:rPr>
          <w:rFonts w:cs="Arial"/>
          <w:bCs/>
          <w:szCs w:val="20"/>
        </w:rPr>
        <w:lastRenderedPageBreak/>
        <w:t>O trabalhador deve possuir todos os acessórios que favoreçam a sua segurança pessoal, quais sejam:</w:t>
      </w:r>
    </w:p>
    <w:p w:rsidR="0074235C" w:rsidRDefault="0074235C" w:rsidP="0074235C">
      <w:pPr>
        <w:pStyle w:val="PargrafodaLista"/>
        <w:numPr>
          <w:ilvl w:val="3"/>
          <w:numId w:val="1"/>
        </w:numPr>
        <w:spacing w:before="120" w:after="120" w:line="276" w:lineRule="auto"/>
        <w:ind w:firstLine="399"/>
        <w:contextualSpacing w:val="0"/>
        <w:jc w:val="both"/>
        <w:rPr>
          <w:rFonts w:cs="Arial"/>
          <w:bCs/>
          <w:szCs w:val="20"/>
        </w:rPr>
      </w:pPr>
      <w:r>
        <w:rPr>
          <w:rFonts w:cs="Arial"/>
          <w:bCs/>
          <w:szCs w:val="20"/>
        </w:rPr>
        <w:t>Capacete;</w:t>
      </w:r>
    </w:p>
    <w:p w:rsidR="0074235C" w:rsidRDefault="0074235C" w:rsidP="0074235C">
      <w:pPr>
        <w:pStyle w:val="PargrafodaLista"/>
        <w:numPr>
          <w:ilvl w:val="3"/>
          <w:numId w:val="1"/>
        </w:numPr>
        <w:spacing w:before="120" w:after="120" w:line="276" w:lineRule="auto"/>
        <w:ind w:firstLine="399"/>
        <w:contextualSpacing w:val="0"/>
        <w:jc w:val="both"/>
        <w:rPr>
          <w:rFonts w:cs="Arial"/>
          <w:bCs/>
          <w:szCs w:val="20"/>
        </w:rPr>
      </w:pPr>
      <w:r>
        <w:rPr>
          <w:rFonts w:cs="Arial"/>
          <w:bCs/>
          <w:szCs w:val="20"/>
        </w:rPr>
        <w:t>Colete refletivo;</w:t>
      </w:r>
    </w:p>
    <w:p w:rsidR="0074235C" w:rsidRDefault="0074235C" w:rsidP="0074235C">
      <w:pPr>
        <w:pStyle w:val="PargrafodaLista"/>
        <w:numPr>
          <w:ilvl w:val="3"/>
          <w:numId w:val="1"/>
        </w:numPr>
        <w:spacing w:before="120" w:after="120" w:line="276" w:lineRule="auto"/>
        <w:ind w:firstLine="399"/>
        <w:contextualSpacing w:val="0"/>
        <w:jc w:val="both"/>
        <w:rPr>
          <w:rFonts w:cs="Arial"/>
          <w:bCs/>
          <w:szCs w:val="20"/>
        </w:rPr>
      </w:pPr>
      <w:r>
        <w:rPr>
          <w:rFonts w:cs="Arial"/>
          <w:bCs/>
          <w:szCs w:val="20"/>
        </w:rPr>
        <w:t>Capa de chuva;</w:t>
      </w:r>
    </w:p>
    <w:p w:rsidR="0074235C" w:rsidRDefault="0074235C" w:rsidP="0074235C">
      <w:pPr>
        <w:pStyle w:val="PargrafodaLista"/>
        <w:numPr>
          <w:ilvl w:val="3"/>
          <w:numId w:val="1"/>
        </w:numPr>
        <w:spacing w:before="120" w:after="120" w:line="276" w:lineRule="auto"/>
        <w:ind w:firstLine="399"/>
        <w:contextualSpacing w:val="0"/>
        <w:jc w:val="both"/>
        <w:rPr>
          <w:rFonts w:cs="Arial"/>
          <w:bCs/>
          <w:szCs w:val="20"/>
        </w:rPr>
      </w:pPr>
      <w:r>
        <w:rPr>
          <w:rFonts w:cs="Arial"/>
          <w:bCs/>
          <w:szCs w:val="20"/>
        </w:rPr>
        <w:t xml:space="preserve">Manguitos; </w:t>
      </w:r>
    </w:p>
    <w:p w:rsidR="00822758" w:rsidRPr="0074235C" w:rsidRDefault="0074235C" w:rsidP="0074235C">
      <w:pPr>
        <w:pStyle w:val="PargrafodaLista"/>
        <w:numPr>
          <w:ilvl w:val="2"/>
          <w:numId w:val="1"/>
        </w:numPr>
        <w:spacing w:before="240" w:after="120" w:line="276" w:lineRule="auto"/>
        <w:ind w:left="360" w:firstLine="774"/>
        <w:contextualSpacing w:val="0"/>
        <w:jc w:val="both"/>
        <w:rPr>
          <w:rFonts w:cs="Arial"/>
          <w:bCs/>
          <w:color w:val="000000"/>
          <w:szCs w:val="20"/>
        </w:rPr>
      </w:pPr>
      <w:r w:rsidRPr="0074235C">
        <w:rPr>
          <w:rFonts w:cs="Arial"/>
          <w:bCs/>
          <w:szCs w:val="20"/>
        </w:rPr>
        <w:t xml:space="preserve">As despesas com taxas, impostos, </w:t>
      </w:r>
      <w:r w:rsidR="00E325F9">
        <w:rPr>
          <w:rFonts w:cs="Arial"/>
          <w:bCs/>
          <w:szCs w:val="20"/>
        </w:rPr>
        <w:t xml:space="preserve">revisões, </w:t>
      </w:r>
      <w:r w:rsidR="00E325F9" w:rsidRPr="0074235C">
        <w:rPr>
          <w:rFonts w:cs="Arial"/>
          <w:bCs/>
          <w:szCs w:val="20"/>
        </w:rPr>
        <w:t xml:space="preserve">licenciamentos e </w:t>
      </w:r>
      <w:r w:rsidRPr="0074235C">
        <w:rPr>
          <w:rFonts w:cs="Arial"/>
          <w:bCs/>
          <w:szCs w:val="20"/>
        </w:rPr>
        <w:t xml:space="preserve">seguro do veículo devem ser consideradas na formação do preço e lançadas em campo próprio na Planilha de Custos e Formação de Preços. </w:t>
      </w:r>
    </w:p>
    <w:p w:rsidR="0074235C" w:rsidRPr="005800FA" w:rsidRDefault="0074235C" w:rsidP="0074235C">
      <w:pPr>
        <w:pStyle w:val="PargrafodaLista"/>
        <w:numPr>
          <w:ilvl w:val="2"/>
          <w:numId w:val="1"/>
        </w:numPr>
        <w:spacing w:before="240" w:after="120" w:line="276" w:lineRule="auto"/>
        <w:ind w:left="360" w:firstLine="774"/>
        <w:contextualSpacing w:val="0"/>
        <w:jc w:val="both"/>
        <w:rPr>
          <w:rFonts w:cs="Arial"/>
          <w:bCs/>
          <w:color w:val="000000"/>
          <w:szCs w:val="20"/>
        </w:rPr>
      </w:pPr>
      <w:r>
        <w:rPr>
          <w:rFonts w:cs="Arial"/>
          <w:bCs/>
          <w:szCs w:val="20"/>
        </w:rPr>
        <w:t xml:space="preserve">As multas resultantes de infrações de trânsito </w:t>
      </w:r>
      <w:r w:rsidRPr="0074235C">
        <w:rPr>
          <w:rFonts w:cs="Arial"/>
          <w:bCs/>
          <w:szCs w:val="20"/>
        </w:rPr>
        <w:t>são estritamente de responsabilidade da empresa Contratada, não cabendo à Administração qualquer participação nessas despesas.</w:t>
      </w:r>
    </w:p>
    <w:p w:rsidR="005800FA" w:rsidRPr="0074235C" w:rsidRDefault="005800FA" w:rsidP="0074235C">
      <w:pPr>
        <w:pStyle w:val="PargrafodaLista"/>
        <w:numPr>
          <w:ilvl w:val="2"/>
          <w:numId w:val="1"/>
        </w:numPr>
        <w:spacing w:before="240" w:after="120" w:line="276" w:lineRule="auto"/>
        <w:ind w:left="360" w:firstLine="774"/>
        <w:contextualSpacing w:val="0"/>
        <w:jc w:val="both"/>
        <w:rPr>
          <w:rFonts w:cs="Arial"/>
          <w:bCs/>
          <w:color w:val="000000"/>
          <w:szCs w:val="20"/>
        </w:rPr>
      </w:pPr>
      <w:r>
        <w:rPr>
          <w:rFonts w:cs="Arial"/>
          <w:bCs/>
          <w:szCs w:val="20"/>
        </w:rPr>
        <w:t>A Contratada responderá por quaisquer danos pessoais ou materiais causados por seu empregado durante a execução do contrato;</w:t>
      </w:r>
    </w:p>
    <w:p w:rsidR="0074235C" w:rsidRDefault="00E325F9" w:rsidP="0074235C">
      <w:pPr>
        <w:pStyle w:val="PargrafodaLista"/>
        <w:numPr>
          <w:ilvl w:val="2"/>
          <w:numId w:val="1"/>
        </w:numPr>
        <w:spacing w:before="240" w:after="120" w:line="276" w:lineRule="auto"/>
        <w:ind w:left="360" w:firstLine="774"/>
        <w:contextualSpacing w:val="0"/>
        <w:jc w:val="both"/>
        <w:rPr>
          <w:rFonts w:cs="Arial"/>
          <w:bCs/>
          <w:color w:val="000000"/>
          <w:szCs w:val="20"/>
        </w:rPr>
      </w:pPr>
      <w:r>
        <w:rPr>
          <w:rFonts w:cs="Arial"/>
          <w:bCs/>
          <w:color w:val="000000"/>
          <w:szCs w:val="20"/>
        </w:rPr>
        <w:t xml:space="preserve">A empresa contratada deve fornecer uniformes nas quantidades e padrões especificados no item </w:t>
      </w:r>
      <w:proofErr w:type="gramStart"/>
      <w:r w:rsidR="00AE2E89">
        <w:rPr>
          <w:rFonts w:cs="Arial"/>
          <w:bCs/>
          <w:color w:val="000000"/>
          <w:szCs w:val="20"/>
        </w:rPr>
        <w:t>8</w:t>
      </w:r>
      <w:proofErr w:type="gramEnd"/>
      <w:r>
        <w:rPr>
          <w:rFonts w:cs="Arial"/>
          <w:bCs/>
          <w:color w:val="000000"/>
          <w:szCs w:val="20"/>
        </w:rPr>
        <w:t xml:space="preserve"> deste Termo de Referência.</w:t>
      </w:r>
    </w:p>
    <w:p w:rsidR="00CC7D52" w:rsidRPr="0074235C" w:rsidRDefault="001A07A8" w:rsidP="0074235C">
      <w:pPr>
        <w:pStyle w:val="PargrafodaLista"/>
        <w:numPr>
          <w:ilvl w:val="2"/>
          <w:numId w:val="1"/>
        </w:numPr>
        <w:spacing w:before="240" w:after="120" w:line="276" w:lineRule="auto"/>
        <w:ind w:left="360" w:firstLine="774"/>
        <w:contextualSpacing w:val="0"/>
        <w:jc w:val="both"/>
        <w:rPr>
          <w:rFonts w:cs="Arial"/>
          <w:bCs/>
          <w:color w:val="000000"/>
          <w:szCs w:val="20"/>
        </w:rPr>
      </w:pPr>
      <w:r>
        <w:rPr>
          <w:rFonts w:cs="Arial"/>
          <w:bCs/>
          <w:color w:val="000000"/>
          <w:szCs w:val="20"/>
        </w:rPr>
        <w:t>O preenchimento</w:t>
      </w:r>
      <w:r w:rsidR="00CC7D52">
        <w:rPr>
          <w:rFonts w:cs="Arial"/>
          <w:bCs/>
          <w:color w:val="000000"/>
          <w:szCs w:val="20"/>
        </w:rPr>
        <w:t xml:space="preserve"> Planilha de Custos e Formação de Preços</w:t>
      </w:r>
      <w:r>
        <w:rPr>
          <w:rFonts w:cs="Arial"/>
          <w:bCs/>
          <w:color w:val="000000"/>
          <w:szCs w:val="20"/>
        </w:rPr>
        <w:t xml:space="preserve"> disponibilizada como Anexo II do Edital é de exclusiva responsabilidade do licitante, cabendo a ele adequá-la às especificidades do produto e às características (jurídicas, tributárias, </w:t>
      </w:r>
      <w:proofErr w:type="spellStart"/>
      <w:r>
        <w:rPr>
          <w:rFonts w:cs="Arial"/>
          <w:bCs/>
          <w:color w:val="000000"/>
          <w:szCs w:val="20"/>
        </w:rPr>
        <w:t>etc</w:t>
      </w:r>
      <w:proofErr w:type="spellEnd"/>
      <w:r>
        <w:rPr>
          <w:rFonts w:cs="Arial"/>
          <w:bCs/>
          <w:color w:val="000000"/>
          <w:szCs w:val="20"/>
        </w:rPr>
        <w:t>) da empresa.</w:t>
      </w:r>
    </w:p>
    <w:p w:rsidR="00822758" w:rsidRPr="00610BB7" w:rsidRDefault="00FB2BF1" w:rsidP="000D390A">
      <w:pPr>
        <w:pStyle w:val="Nivel1"/>
        <w:rPr>
          <w:rFonts w:cs="Arial"/>
        </w:rPr>
      </w:pPr>
      <w:r w:rsidRPr="00610BB7">
        <w:rPr>
          <w:rFonts w:cs="Arial"/>
        </w:rPr>
        <w:t>METODOLOGIA DE AVALIAÇÃO DA EXECUÇÃO DOS SERVIÇOS</w:t>
      </w:r>
      <w:r w:rsidR="00822758" w:rsidRPr="00610BB7">
        <w:rPr>
          <w:rFonts w:cs="Arial"/>
        </w:rPr>
        <w:t>.</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Os serviços deverão ser executados com base nos parâmetros mínimos a seguir estabelecidos:</w:t>
      </w:r>
    </w:p>
    <w:p w:rsidR="00822758" w:rsidRPr="00321D8C" w:rsidRDefault="00321D8C" w:rsidP="00EE198A">
      <w:pPr>
        <w:pStyle w:val="PargrafodaLista"/>
        <w:numPr>
          <w:ilvl w:val="2"/>
          <w:numId w:val="1"/>
        </w:numPr>
        <w:spacing w:before="120" w:after="120" w:line="276" w:lineRule="auto"/>
        <w:ind w:left="1134" w:firstLine="0"/>
        <w:contextualSpacing w:val="0"/>
        <w:jc w:val="both"/>
        <w:rPr>
          <w:rFonts w:cs="Arial"/>
          <w:bCs/>
          <w:szCs w:val="20"/>
        </w:rPr>
      </w:pPr>
      <w:r w:rsidRPr="00321D8C">
        <w:rPr>
          <w:rFonts w:cs="Arial"/>
          <w:bCs/>
          <w:szCs w:val="20"/>
        </w:rPr>
        <w:t>Relação entre o número de ordens de entrega e entregas efetivamente cumpridas</w:t>
      </w:r>
      <w:r w:rsidR="00822758" w:rsidRPr="00321D8C">
        <w:rPr>
          <w:rFonts w:cs="Arial"/>
          <w:bCs/>
          <w:szCs w:val="20"/>
        </w:rPr>
        <w:t>;</w:t>
      </w:r>
    </w:p>
    <w:p w:rsidR="00822758" w:rsidRPr="00321D8C" w:rsidRDefault="00321D8C" w:rsidP="00EE198A">
      <w:pPr>
        <w:pStyle w:val="PargrafodaLista"/>
        <w:numPr>
          <w:ilvl w:val="2"/>
          <w:numId w:val="1"/>
        </w:numPr>
        <w:spacing w:before="120" w:after="120" w:line="276" w:lineRule="auto"/>
        <w:ind w:left="1134" w:firstLine="0"/>
        <w:contextualSpacing w:val="0"/>
        <w:jc w:val="both"/>
        <w:rPr>
          <w:rFonts w:cs="Arial"/>
          <w:bCs/>
          <w:szCs w:val="20"/>
        </w:rPr>
      </w:pPr>
      <w:r w:rsidRPr="00321D8C">
        <w:rPr>
          <w:rFonts w:cs="Arial"/>
          <w:bCs/>
          <w:szCs w:val="20"/>
        </w:rPr>
        <w:t>Cumprimento dos prazos de entrega fixados nas Ordens de Entrega</w:t>
      </w:r>
      <w:r w:rsidR="00822758" w:rsidRPr="00321D8C">
        <w:rPr>
          <w:rFonts w:cs="Arial"/>
          <w:bCs/>
          <w:szCs w:val="20"/>
        </w:rPr>
        <w:t>;</w:t>
      </w:r>
    </w:p>
    <w:p w:rsidR="00822758" w:rsidRDefault="00321D8C" w:rsidP="00EE198A">
      <w:pPr>
        <w:pStyle w:val="PargrafodaLista"/>
        <w:numPr>
          <w:ilvl w:val="2"/>
          <w:numId w:val="1"/>
        </w:numPr>
        <w:spacing w:before="120" w:after="120" w:line="276" w:lineRule="auto"/>
        <w:ind w:left="1134" w:firstLine="0"/>
        <w:contextualSpacing w:val="0"/>
        <w:jc w:val="both"/>
        <w:rPr>
          <w:rFonts w:cs="Arial"/>
          <w:bCs/>
          <w:szCs w:val="20"/>
        </w:rPr>
      </w:pPr>
      <w:r w:rsidRPr="00321D8C">
        <w:rPr>
          <w:rFonts w:cs="Arial"/>
          <w:bCs/>
          <w:szCs w:val="20"/>
        </w:rPr>
        <w:t>Condições em que o objeto transportado é entregue no destino</w:t>
      </w:r>
      <w:r w:rsidR="00822758" w:rsidRPr="00321D8C">
        <w:rPr>
          <w:rFonts w:cs="Arial"/>
          <w:bCs/>
          <w:szCs w:val="20"/>
        </w:rPr>
        <w:t>;</w:t>
      </w:r>
    </w:p>
    <w:p w:rsidR="0037359F" w:rsidRDefault="0037359F" w:rsidP="0037359F">
      <w:pPr>
        <w:pStyle w:val="Nivel1"/>
      </w:pPr>
      <w:r>
        <w:t>CRITÉRIOS DE SUSTENTABILIDADE AMBIENTAL</w:t>
      </w:r>
    </w:p>
    <w:p w:rsidR="0037359F" w:rsidRDefault="0037359F" w:rsidP="0037359F">
      <w:pPr>
        <w:numPr>
          <w:ilvl w:val="1"/>
          <w:numId w:val="1"/>
        </w:numPr>
        <w:spacing w:before="120" w:after="120" w:line="276" w:lineRule="auto"/>
        <w:ind w:left="425" w:firstLine="0"/>
        <w:jc w:val="both"/>
        <w:rPr>
          <w:rFonts w:cs="Arial"/>
          <w:bCs/>
          <w:color w:val="000000"/>
          <w:szCs w:val="20"/>
        </w:rPr>
      </w:pPr>
      <w:r>
        <w:rPr>
          <w:rFonts w:cs="Arial"/>
          <w:bCs/>
          <w:color w:val="000000"/>
          <w:szCs w:val="20"/>
        </w:rPr>
        <w:t>A Contratada deve disponibilizar motocicleta em perfeito estado de conservação, de modo que o desempenho do veículo esteja dentro dos padrões definidos pela legislação de trânsito, causando o menor dano possível ao meio ambiente;</w:t>
      </w:r>
    </w:p>
    <w:p w:rsidR="0037359F" w:rsidRDefault="0037359F" w:rsidP="0037359F">
      <w:pPr>
        <w:numPr>
          <w:ilvl w:val="1"/>
          <w:numId w:val="1"/>
        </w:numPr>
        <w:spacing w:before="120" w:after="120" w:line="276" w:lineRule="auto"/>
        <w:ind w:left="425" w:firstLine="0"/>
        <w:jc w:val="both"/>
        <w:rPr>
          <w:rFonts w:cs="Arial"/>
          <w:bCs/>
          <w:color w:val="000000"/>
          <w:szCs w:val="20"/>
        </w:rPr>
      </w:pPr>
      <w:r>
        <w:rPr>
          <w:rFonts w:cs="Arial"/>
          <w:bCs/>
          <w:color w:val="000000"/>
          <w:szCs w:val="20"/>
        </w:rPr>
        <w:t>A Contratada deverá manter em dia a manutenção da motocicleta a fim de que o veículo, quando em uso, se mantenha dentro dos níveis aceitáveis de ruído</w:t>
      </w:r>
      <w:r w:rsidR="0036583C">
        <w:rPr>
          <w:rFonts w:cs="Arial"/>
          <w:bCs/>
          <w:color w:val="000000"/>
          <w:szCs w:val="20"/>
        </w:rPr>
        <w:t xml:space="preserve"> e de emissão de gases;</w:t>
      </w:r>
    </w:p>
    <w:p w:rsidR="0036583C" w:rsidRPr="0037359F" w:rsidRDefault="0036583C" w:rsidP="0037359F">
      <w:pPr>
        <w:numPr>
          <w:ilvl w:val="1"/>
          <w:numId w:val="1"/>
        </w:numPr>
        <w:spacing w:before="120" w:after="120" w:line="276" w:lineRule="auto"/>
        <w:ind w:left="425" w:firstLine="0"/>
        <w:jc w:val="both"/>
        <w:rPr>
          <w:rFonts w:cs="Arial"/>
          <w:bCs/>
          <w:color w:val="000000"/>
          <w:szCs w:val="20"/>
        </w:rPr>
      </w:pPr>
      <w:r>
        <w:rPr>
          <w:rFonts w:cs="Arial"/>
          <w:bCs/>
          <w:color w:val="000000"/>
          <w:szCs w:val="20"/>
        </w:rPr>
        <w:lastRenderedPageBreak/>
        <w:t xml:space="preserve">A Contratada deve, ainda, observar, no que </w:t>
      </w:r>
      <w:proofErr w:type="gramStart"/>
      <w:r>
        <w:rPr>
          <w:rFonts w:cs="Arial"/>
          <w:bCs/>
          <w:color w:val="000000"/>
          <w:szCs w:val="20"/>
        </w:rPr>
        <w:t>couber</w:t>
      </w:r>
      <w:proofErr w:type="gramEnd"/>
      <w:r>
        <w:rPr>
          <w:rFonts w:cs="Arial"/>
          <w:bCs/>
          <w:color w:val="000000"/>
          <w:szCs w:val="20"/>
        </w:rPr>
        <w:t>, as disposições da IN 01, de 19 de janeiro de 2010, SLTI-MPOG;</w:t>
      </w:r>
    </w:p>
    <w:p w:rsidR="00822758" w:rsidRPr="00610BB7" w:rsidRDefault="00822758" w:rsidP="000D390A">
      <w:pPr>
        <w:pStyle w:val="Nivel1"/>
        <w:rPr>
          <w:rFonts w:cs="Arial"/>
        </w:rPr>
      </w:pPr>
      <w:r w:rsidRPr="00610BB7">
        <w:rPr>
          <w:rFonts w:cs="Arial"/>
        </w:rPr>
        <w:t>UNIFORMES</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O uniforme deverá compreender as seguintes peças do vestuário:</w:t>
      </w:r>
    </w:p>
    <w:p w:rsidR="00822758" w:rsidRPr="00321D8C"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Pr>
          <w:rFonts w:cs="Arial"/>
          <w:bCs/>
          <w:szCs w:val="20"/>
        </w:rPr>
        <w:t xml:space="preserve">02 (duas) </w:t>
      </w:r>
      <w:r w:rsidR="00BA6717">
        <w:rPr>
          <w:rFonts w:cs="Arial"/>
          <w:bCs/>
          <w:szCs w:val="20"/>
        </w:rPr>
        <w:t>c</w:t>
      </w:r>
      <w:r w:rsidR="00321D8C" w:rsidRPr="00321D8C">
        <w:rPr>
          <w:rFonts w:cs="Arial"/>
          <w:bCs/>
          <w:szCs w:val="20"/>
        </w:rPr>
        <w:t>alça</w:t>
      </w:r>
      <w:r>
        <w:rPr>
          <w:rFonts w:cs="Arial"/>
          <w:bCs/>
          <w:szCs w:val="20"/>
        </w:rPr>
        <w:t>s</w:t>
      </w:r>
      <w:r w:rsidR="00321D8C" w:rsidRPr="00321D8C">
        <w:rPr>
          <w:rFonts w:cs="Arial"/>
          <w:bCs/>
          <w:szCs w:val="20"/>
        </w:rPr>
        <w:t xml:space="preserve"> jeans</w:t>
      </w:r>
      <w:r w:rsidR="00822758" w:rsidRPr="00321D8C">
        <w:rPr>
          <w:rFonts w:cs="Arial"/>
          <w:bCs/>
          <w:szCs w:val="20"/>
        </w:rPr>
        <w:t>;</w:t>
      </w:r>
    </w:p>
    <w:p w:rsidR="00822758" w:rsidRPr="00321D8C"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Pr>
          <w:rFonts w:cs="Arial"/>
          <w:bCs/>
          <w:szCs w:val="20"/>
        </w:rPr>
        <w:t xml:space="preserve">03 (três) </w:t>
      </w:r>
      <w:r w:rsidR="00BA6717">
        <w:rPr>
          <w:rFonts w:cs="Arial"/>
          <w:bCs/>
          <w:szCs w:val="20"/>
        </w:rPr>
        <w:t>camisa</w:t>
      </w:r>
      <w:r>
        <w:rPr>
          <w:rFonts w:cs="Arial"/>
          <w:bCs/>
          <w:szCs w:val="20"/>
        </w:rPr>
        <w:t>s</w:t>
      </w:r>
      <w:r w:rsidR="00321D8C" w:rsidRPr="00321D8C">
        <w:rPr>
          <w:rFonts w:cs="Arial"/>
          <w:bCs/>
          <w:szCs w:val="20"/>
        </w:rPr>
        <w:t xml:space="preserve"> em algodão, tipo pólo, cor clara, com logotipo da empresa bordado à altura do peito</w:t>
      </w:r>
      <w:r w:rsidR="00822758" w:rsidRPr="00321D8C">
        <w:rPr>
          <w:rFonts w:cs="Arial"/>
          <w:bCs/>
          <w:szCs w:val="20"/>
        </w:rPr>
        <w:t>;</w:t>
      </w:r>
    </w:p>
    <w:p w:rsidR="00822758" w:rsidRPr="00321D8C"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Pr>
          <w:rFonts w:cs="Arial"/>
          <w:bCs/>
          <w:szCs w:val="20"/>
        </w:rPr>
        <w:t xml:space="preserve">01 (um) </w:t>
      </w:r>
      <w:r w:rsidR="00321D8C" w:rsidRPr="00321D8C">
        <w:rPr>
          <w:rFonts w:cs="Arial"/>
          <w:bCs/>
          <w:szCs w:val="20"/>
        </w:rPr>
        <w:t>Cinto</w:t>
      </w:r>
      <w:r w:rsidR="00822758" w:rsidRPr="00321D8C">
        <w:rPr>
          <w:rFonts w:cs="Arial"/>
          <w:bCs/>
          <w:szCs w:val="20"/>
        </w:rPr>
        <w:t>;</w:t>
      </w:r>
    </w:p>
    <w:p w:rsidR="00321D8C" w:rsidRPr="00321D8C"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Pr>
          <w:rFonts w:cs="Arial"/>
          <w:bCs/>
          <w:szCs w:val="20"/>
        </w:rPr>
        <w:t xml:space="preserve">01 (um) </w:t>
      </w:r>
      <w:r w:rsidR="00321D8C" w:rsidRPr="00321D8C">
        <w:rPr>
          <w:rFonts w:cs="Arial"/>
          <w:bCs/>
          <w:szCs w:val="20"/>
        </w:rPr>
        <w:t>Par de sapatos;</w:t>
      </w:r>
    </w:p>
    <w:p w:rsidR="00321D8C" w:rsidRPr="00321D8C"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Pr>
          <w:rFonts w:cs="Arial"/>
          <w:bCs/>
          <w:szCs w:val="20"/>
        </w:rPr>
        <w:t xml:space="preserve">02 (duas) </w:t>
      </w:r>
      <w:r w:rsidR="00321D8C" w:rsidRPr="00321D8C">
        <w:rPr>
          <w:rFonts w:cs="Arial"/>
          <w:bCs/>
          <w:szCs w:val="20"/>
        </w:rPr>
        <w:t>Meia</w:t>
      </w:r>
      <w:r>
        <w:rPr>
          <w:rFonts w:cs="Arial"/>
          <w:bCs/>
          <w:szCs w:val="20"/>
        </w:rPr>
        <w:t>s</w:t>
      </w:r>
      <w:r w:rsidR="00321D8C" w:rsidRPr="00321D8C">
        <w:rPr>
          <w:rFonts w:cs="Arial"/>
          <w:bCs/>
          <w:szCs w:val="20"/>
        </w:rPr>
        <w:t xml:space="preserve"> em algodão;</w:t>
      </w:r>
    </w:p>
    <w:p w:rsidR="00321D8C" w:rsidRPr="00321D8C"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Pr>
          <w:rFonts w:cs="Arial"/>
          <w:bCs/>
          <w:szCs w:val="20"/>
        </w:rPr>
        <w:t xml:space="preserve">01 (uma) </w:t>
      </w:r>
      <w:r w:rsidR="00321D8C" w:rsidRPr="00321D8C">
        <w:rPr>
          <w:rFonts w:cs="Arial"/>
          <w:bCs/>
          <w:szCs w:val="20"/>
        </w:rPr>
        <w:t>Capa de chuva completa</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 xml:space="preserve">As peças devem ser confeccionadas com tecido e material de qualidade, seguindo os seguintes parâmetros mínimos: </w:t>
      </w:r>
    </w:p>
    <w:p w:rsidR="00822758" w:rsidRPr="0003348A"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sidRPr="0003348A">
        <w:rPr>
          <w:rFonts w:cs="Arial"/>
          <w:bCs/>
          <w:szCs w:val="20"/>
        </w:rPr>
        <w:t>Jeans básico, em material resistente a fim de minimizar escoriações em eventuais quedas</w:t>
      </w:r>
      <w:r w:rsidR="00822758" w:rsidRPr="0003348A">
        <w:rPr>
          <w:rFonts w:cs="Arial"/>
          <w:bCs/>
          <w:szCs w:val="20"/>
        </w:rPr>
        <w:t>;</w:t>
      </w:r>
    </w:p>
    <w:p w:rsidR="00822758" w:rsidRPr="0003348A"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sidRPr="0003348A">
        <w:rPr>
          <w:rFonts w:cs="Arial"/>
          <w:bCs/>
          <w:szCs w:val="20"/>
        </w:rPr>
        <w:t>Camiseta em algodão, de cor clara, a critério da Contratada</w:t>
      </w:r>
      <w:r w:rsidR="00822758" w:rsidRPr="0003348A">
        <w:rPr>
          <w:rFonts w:cs="Arial"/>
          <w:bCs/>
          <w:szCs w:val="20"/>
        </w:rPr>
        <w:t>;</w:t>
      </w:r>
    </w:p>
    <w:p w:rsidR="00822758" w:rsidRPr="0003348A"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sidRPr="0003348A">
        <w:rPr>
          <w:rFonts w:cs="Arial"/>
          <w:bCs/>
          <w:szCs w:val="20"/>
        </w:rPr>
        <w:t>Cinto de couro, fivela em metal</w:t>
      </w:r>
      <w:r w:rsidR="00822758" w:rsidRPr="0003348A">
        <w:rPr>
          <w:rFonts w:cs="Arial"/>
          <w:bCs/>
          <w:szCs w:val="20"/>
        </w:rPr>
        <w:t>;</w:t>
      </w:r>
    </w:p>
    <w:p w:rsidR="0003348A" w:rsidRPr="0003348A"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sidRPr="0003348A">
        <w:rPr>
          <w:rFonts w:cs="Arial"/>
          <w:bCs/>
          <w:szCs w:val="20"/>
        </w:rPr>
        <w:t>Sapatos confeccionados com material compatível com a atividade, solado antiderrapante;</w:t>
      </w:r>
    </w:p>
    <w:p w:rsidR="0003348A" w:rsidRPr="0003348A"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sidRPr="0003348A">
        <w:rPr>
          <w:rFonts w:cs="Arial"/>
          <w:bCs/>
          <w:szCs w:val="20"/>
        </w:rPr>
        <w:t>Meias em algodão,</w:t>
      </w:r>
    </w:p>
    <w:p w:rsidR="0003348A" w:rsidRPr="0003348A" w:rsidRDefault="0003348A" w:rsidP="00EE198A">
      <w:pPr>
        <w:pStyle w:val="PargrafodaLista"/>
        <w:numPr>
          <w:ilvl w:val="2"/>
          <w:numId w:val="1"/>
        </w:numPr>
        <w:spacing w:before="120" w:after="120" w:line="276" w:lineRule="auto"/>
        <w:ind w:left="1134" w:firstLine="0"/>
        <w:contextualSpacing w:val="0"/>
        <w:jc w:val="both"/>
        <w:rPr>
          <w:rFonts w:cs="Arial"/>
          <w:bCs/>
          <w:szCs w:val="20"/>
        </w:rPr>
      </w:pPr>
      <w:r w:rsidRPr="0003348A">
        <w:rPr>
          <w:rFonts w:cs="Arial"/>
          <w:bCs/>
          <w:szCs w:val="20"/>
        </w:rPr>
        <w:t xml:space="preserve">Capa de chuva, impermeável, em PVC; </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O fornecimento dos uniformes deverá ser efetivado da seguinte forma:</w:t>
      </w:r>
    </w:p>
    <w:p w:rsidR="00822758" w:rsidRDefault="00321D8C" w:rsidP="00EE198A">
      <w:pPr>
        <w:pStyle w:val="PargrafodaLista"/>
        <w:numPr>
          <w:ilvl w:val="2"/>
          <w:numId w:val="1"/>
        </w:numPr>
        <w:spacing w:before="120" w:after="120" w:line="276" w:lineRule="auto"/>
        <w:ind w:left="1134" w:firstLine="0"/>
        <w:contextualSpacing w:val="0"/>
        <w:jc w:val="both"/>
        <w:rPr>
          <w:rFonts w:cs="Arial"/>
          <w:bCs/>
          <w:color w:val="000000"/>
          <w:szCs w:val="20"/>
        </w:rPr>
      </w:pPr>
      <w:r w:rsidRPr="00321D8C">
        <w:rPr>
          <w:rFonts w:cs="Arial"/>
          <w:bCs/>
          <w:szCs w:val="20"/>
        </w:rPr>
        <w:t>01</w:t>
      </w:r>
      <w:r w:rsidR="00822758" w:rsidRPr="00321D8C">
        <w:rPr>
          <w:rFonts w:cs="Arial"/>
          <w:bCs/>
          <w:szCs w:val="20"/>
        </w:rPr>
        <w:t xml:space="preserve"> (</w:t>
      </w:r>
      <w:r w:rsidRPr="00321D8C">
        <w:rPr>
          <w:rFonts w:cs="Arial"/>
          <w:bCs/>
          <w:szCs w:val="20"/>
        </w:rPr>
        <w:t>um</w:t>
      </w:r>
      <w:r w:rsidR="00822758" w:rsidRPr="00321D8C">
        <w:rPr>
          <w:rFonts w:cs="Arial"/>
          <w:bCs/>
          <w:szCs w:val="20"/>
        </w:rPr>
        <w:t xml:space="preserve">) </w:t>
      </w:r>
      <w:r>
        <w:rPr>
          <w:rFonts w:cs="Arial"/>
          <w:bCs/>
          <w:color w:val="000000"/>
          <w:szCs w:val="20"/>
        </w:rPr>
        <w:t>conjunto completo</w:t>
      </w:r>
      <w:r w:rsidR="00822758" w:rsidRPr="00610BB7">
        <w:rPr>
          <w:rFonts w:cs="Arial"/>
          <w:bCs/>
          <w:color w:val="000000"/>
          <w:szCs w:val="20"/>
        </w:rPr>
        <w:t xml:space="preserve"> ao empregado no início da execução do contrato, devendo ser substituído 01 (um) conjunto completo de uniforme a cada 06 (seis) meses,</w:t>
      </w:r>
      <w:r w:rsidR="0003348A">
        <w:rPr>
          <w:rFonts w:cs="Arial"/>
          <w:bCs/>
          <w:color w:val="000000"/>
          <w:szCs w:val="20"/>
        </w:rPr>
        <w:t xml:space="preserve"> com exceção da capa de chuva (considerando sua extensa vida útil e a baixa incidência de chuvas no local de prestação do serviço)</w:t>
      </w:r>
      <w:r w:rsidR="00822758" w:rsidRPr="00610BB7">
        <w:rPr>
          <w:rFonts w:cs="Arial"/>
          <w:bCs/>
          <w:color w:val="000000"/>
          <w:szCs w:val="20"/>
        </w:rPr>
        <w:t xml:space="preserve"> ou a qualquer época, no prazo máximo de </w:t>
      </w:r>
      <w:r w:rsidRPr="00321D8C">
        <w:rPr>
          <w:rFonts w:cs="Arial"/>
          <w:bCs/>
          <w:szCs w:val="20"/>
        </w:rPr>
        <w:t>72</w:t>
      </w:r>
      <w:r w:rsidR="00822758" w:rsidRPr="00321D8C">
        <w:rPr>
          <w:rFonts w:cs="Arial"/>
          <w:bCs/>
          <w:szCs w:val="20"/>
        </w:rPr>
        <w:t xml:space="preserve"> (</w:t>
      </w:r>
      <w:r w:rsidRPr="00321D8C">
        <w:rPr>
          <w:rFonts w:cs="Arial"/>
          <w:bCs/>
          <w:szCs w:val="20"/>
        </w:rPr>
        <w:t>setenta e duas</w:t>
      </w:r>
      <w:r w:rsidR="00822758" w:rsidRPr="00610BB7">
        <w:rPr>
          <w:rFonts w:cs="Arial"/>
          <w:bCs/>
          <w:color w:val="000000"/>
          <w:szCs w:val="20"/>
        </w:rPr>
        <w:t>) horas, após comunicação escrita da Contratante, sempre que não atendam as condições mínimas de apresentação;</w:t>
      </w:r>
    </w:p>
    <w:p w:rsidR="0003348A" w:rsidRPr="002469AE" w:rsidRDefault="0003348A" w:rsidP="0003348A">
      <w:pPr>
        <w:pStyle w:val="PargrafodaLista"/>
        <w:numPr>
          <w:ilvl w:val="1"/>
          <w:numId w:val="1"/>
        </w:numPr>
        <w:spacing w:before="120" w:after="120" w:line="276" w:lineRule="auto"/>
        <w:ind w:left="1418" w:hanging="992"/>
        <w:contextualSpacing w:val="0"/>
        <w:jc w:val="both"/>
        <w:rPr>
          <w:rFonts w:cs="Arial"/>
          <w:bCs/>
          <w:color w:val="000000"/>
          <w:szCs w:val="20"/>
        </w:rPr>
      </w:pPr>
      <w:r w:rsidRPr="002469AE">
        <w:rPr>
          <w:rFonts w:cs="Arial"/>
          <w:bCs/>
          <w:color w:val="000000"/>
          <w:szCs w:val="20"/>
        </w:rPr>
        <w:t>Serão fornecidos também os seguintes equipamentos de proteção individual:</w:t>
      </w:r>
    </w:p>
    <w:p w:rsidR="0003348A" w:rsidRPr="002469AE" w:rsidRDefault="00D965AE" w:rsidP="0003348A">
      <w:pPr>
        <w:pStyle w:val="PargrafodaLista"/>
        <w:numPr>
          <w:ilvl w:val="2"/>
          <w:numId w:val="1"/>
        </w:numPr>
        <w:spacing w:before="120" w:after="120" w:line="276" w:lineRule="auto"/>
        <w:ind w:hanging="90"/>
        <w:contextualSpacing w:val="0"/>
        <w:jc w:val="both"/>
        <w:rPr>
          <w:rFonts w:cs="Arial"/>
          <w:bCs/>
          <w:color w:val="000000"/>
          <w:szCs w:val="20"/>
        </w:rPr>
      </w:pPr>
      <w:r w:rsidRPr="002469AE">
        <w:rPr>
          <w:rFonts w:cs="Arial"/>
          <w:bCs/>
          <w:color w:val="000000"/>
          <w:szCs w:val="20"/>
        </w:rPr>
        <w:t>Capacete;</w:t>
      </w:r>
    </w:p>
    <w:p w:rsidR="00D965AE" w:rsidRPr="002469AE" w:rsidRDefault="00D965AE" w:rsidP="0003348A">
      <w:pPr>
        <w:pStyle w:val="PargrafodaLista"/>
        <w:numPr>
          <w:ilvl w:val="2"/>
          <w:numId w:val="1"/>
        </w:numPr>
        <w:spacing w:before="120" w:after="120" w:line="276" w:lineRule="auto"/>
        <w:ind w:hanging="90"/>
        <w:contextualSpacing w:val="0"/>
        <w:jc w:val="both"/>
        <w:rPr>
          <w:rFonts w:cs="Arial"/>
          <w:bCs/>
          <w:color w:val="000000"/>
          <w:szCs w:val="20"/>
        </w:rPr>
      </w:pPr>
      <w:r w:rsidRPr="002469AE">
        <w:rPr>
          <w:rFonts w:cs="Arial"/>
          <w:bCs/>
          <w:color w:val="000000"/>
          <w:szCs w:val="20"/>
        </w:rPr>
        <w:t>Colete refletivo;</w:t>
      </w:r>
    </w:p>
    <w:p w:rsidR="00D965AE" w:rsidRPr="002469AE" w:rsidRDefault="00D965AE" w:rsidP="0003348A">
      <w:pPr>
        <w:pStyle w:val="PargrafodaLista"/>
        <w:numPr>
          <w:ilvl w:val="2"/>
          <w:numId w:val="1"/>
        </w:numPr>
        <w:spacing w:before="120" w:after="120" w:line="276" w:lineRule="auto"/>
        <w:ind w:hanging="90"/>
        <w:contextualSpacing w:val="0"/>
        <w:jc w:val="both"/>
        <w:rPr>
          <w:rFonts w:cs="Arial"/>
          <w:bCs/>
          <w:color w:val="000000"/>
          <w:szCs w:val="20"/>
        </w:rPr>
      </w:pPr>
      <w:r w:rsidRPr="002469AE">
        <w:rPr>
          <w:rFonts w:cs="Arial"/>
          <w:bCs/>
          <w:color w:val="000000"/>
          <w:szCs w:val="20"/>
        </w:rPr>
        <w:lastRenderedPageBreak/>
        <w:t>Par de manguitos;</w:t>
      </w:r>
    </w:p>
    <w:p w:rsidR="00D965AE" w:rsidRPr="002469AE" w:rsidRDefault="00D965AE" w:rsidP="0003348A">
      <w:pPr>
        <w:pStyle w:val="PargrafodaLista"/>
        <w:numPr>
          <w:ilvl w:val="2"/>
          <w:numId w:val="1"/>
        </w:numPr>
        <w:spacing w:before="120" w:after="120" w:line="276" w:lineRule="auto"/>
        <w:ind w:hanging="90"/>
        <w:contextualSpacing w:val="0"/>
        <w:jc w:val="both"/>
        <w:rPr>
          <w:rFonts w:cs="Arial"/>
          <w:bCs/>
          <w:color w:val="000000"/>
          <w:szCs w:val="20"/>
        </w:rPr>
      </w:pPr>
      <w:r w:rsidRPr="002469AE">
        <w:rPr>
          <w:rFonts w:cs="Arial"/>
          <w:bCs/>
          <w:color w:val="000000"/>
          <w:szCs w:val="20"/>
        </w:rPr>
        <w:t>Faixas refletivas para o baú;</w:t>
      </w:r>
    </w:p>
    <w:p w:rsidR="00D965AE" w:rsidRPr="002469AE" w:rsidRDefault="00D965AE" w:rsidP="0003348A">
      <w:pPr>
        <w:pStyle w:val="PargrafodaLista"/>
        <w:numPr>
          <w:ilvl w:val="2"/>
          <w:numId w:val="1"/>
        </w:numPr>
        <w:spacing w:before="120" w:after="120" w:line="276" w:lineRule="auto"/>
        <w:ind w:hanging="90"/>
        <w:contextualSpacing w:val="0"/>
        <w:jc w:val="both"/>
        <w:rPr>
          <w:rFonts w:cs="Arial"/>
          <w:bCs/>
          <w:color w:val="000000"/>
          <w:szCs w:val="20"/>
        </w:rPr>
      </w:pPr>
      <w:r w:rsidRPr="002469AE">
        <w:rPr>
          <w:rFonts w:cs="Arial"/>
          <w:bCs/>
          <w:color w:val="000000"/>
          <w:szCs w:val="20"/>
        </w:rPr>
        <w:t>Protetor de motor e de pernas (“mata cachorro”);</w:t>
      </w:r>
    </w:p>
    <w:p w:rsidR="00D965AE" w:rsidRPr="002469AE" w:rsidRDefault="00D965AE" w:rsidP="0003348A">
      <w:pPr>
        <w:pStyle w:val="PargrafodaLista"/>
        <w:numPr>
          <w:ilvl w:val="2"/>
          <w:numId w:val="1"/>
        </w:numPr>
        <w:spacing w:before="120" w:after="120" w:line="276" w:lineRule="auto"/>
        <w:ind w:hanging="90"/>
        <w:contextualSpacing w:val="0"/>
        <w:jc w:val="both"/>
        <w:rPr>
          <w:rFonts w:cs="Arial"/>
          <w:bCs/>
          <w:color w:val="000000"/>
          <w:szCs w:val="20"/>
        </w:rPr>
      </w:pPr>
      <w:r w:rsidRPr="002469AE">
        <w:rPr>
          <w:rFonts w:cs="Arial"/>
          <w:bCs/>
          <w:color w:val="000000"/>
          <w:szCs w:val="20"/>
        </w:rPr>
        <w:t>Dispositivo aparador de linha</w:t>
      </w:r>
      <w:r w:rsidR="005E5ED4">
        <w:rPr>
          <w:rFonts w:cs="Arial"/>
          <w:bCs/>
          <w:color w:val="000000"/>
          <w:szCs w:val="20"/>
        </w:rPr>
        <w:t>;</w:t>
      </w:r>
    </w:p>
    <w:p w:rsidR="000D046F" w:rsidRPr="002469AE" w:rsidRDefault="000D046F" w:rsidP="000D046F">
      <w:pPr>
        <w:pStyle w:val="PargrafodaLista"/>
        <w:numPr>
          <w:ilvl w:val="3"/>
          <w:numId w:val="1"/>
        </w:numPr>
        <w:spacing w:before="120" w:after="120" w:line="276" w:lineRule="auto"/>
        <w:ind w:firstLine="399"/>
        <w:contextualSpacing w:val="0"/>
        <w:jc w:val="both"/>
        <w:rPr>
          <w:rFonts w:cs="Arial"/>
          <w:bCs/>
          <w:color w:val="000000"/>
          <w:szCs w:val="20"/>
        </w:rPr>
      </w:pPr>
      <w:r w:rsidRPr="002469AE">
        <w:rPr>
          <w:rFonts w:cs="Arial"/>
          <w:bCs/>
          <w:color w:val="000000"/>
          <w:szCs w:val="20"/>
        </w:rPr>
        <w:t>Todos os EPIs devem estar em conformidade com a legislação pertinente.</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Os uniformes deverão ser entregues mediante recibo, cuja cópia, devidamente acompanhada do original para conferência, deverá ser enviada ao servidor responsável pela fiscalização do contrato.</w:t>
      </w:r>
    </w:p>
    <w:p w:rsidR="00822758" w:rsidRPr="00610BB7" w:rsidRDefault="00822758" w:rsidP="000D390A">
      <w:pPr>
        <w:pStyle w:val="Nivel1"/>
        <w:rPr>
          <w:rFonts w:cs="Arial"/>
        </w:rPr>
      </w:pPr>
      <w:r w:rsidRPr="00610BB7">
        <w:rPr>
          <w:rFonts w:cs="Arial"/>
        </w:rPr>
        <w:t>MATERIAIS A SEREM DISPONIBILIZADOS</w:t>
      </w:r>
    </w:p>
    <w:p w:rsidR="00822758" w:rsidRPr="00610BB7" w:rsidRDefault="00822758" w:rsidP="00EE198A">
      <w:pPr>
        <w:numPr>
          <w:ilvl w:val="1"/>
          <w:numId w:val="1"/>
        </w:numPr>
        <w:spacing w:before="120" w:after="120" w:line="276" w:lineRule="auto"/>
        <w:ind w:left="425" w:firstLine="0"/>
        <w:jc w:val="both"/>
        <w:rPr>
          <w:rFonts w:cs="Arial"/>
          <w:bCs/>
          <w:color w:val="000000"/>
          <w:szCs w:val="20"/>
        </w:rPr>
      </w:pPr>
      <w:r w:rsidRPr="00610BB7">
        <w:rPr>
          <w:rFonts w:cs="Arial"/>
          <w:bCs/>
          <w:color w:val="000000"/>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822758" w:rsidRPr="003871E5" w:rsidRDefault="00D965AE" w:rsidP="00EE198A">
      <w:pPr>
        <w:pStyle w:val="PargrafodaLista"/>
        <w:numPr>
          <w:ilvl w:val="2"/>
          <w:numId w:val="1"/>
        </w:numPr>
        <w:spacing w:before="120" w:after="120" w:line="276" w:lineRule="auto"/>
        <w:ind w:left="1134" w:firstLine="0"/>
        <w:contextualSpacing w:val="0"/>
        <w:jc w:val="both"/>
        <w:rPr>
          <w:rFonts w:cs="Arial"/>
          <w:bCs/>
          <w:szCs w:val="20"/>
        </w:rPr>
      </w:pPr>
      <w:r w:rsidRPr="003871E5">
        <w:rPr>
          <w:rFonts w:cs="Arial"/>
          <w:bCs/>
          <w:szCs w:val="20"/>
        </w:rPr>
        <w:t>Combustível, à razão de 01 (um) litro para cada 30 (trinta) quilômetros rodados, em conformidade com a previsão da Convenção Coletiva da categoria</w:t>
      </w:r>
      <w:r w:rsidR="00822758" w:rsidRPr="003871E5">
        <w:rPr>
          <w:rFonts w:cs="Arial"/>
          <w:bCs/>
          <w:szCs w:val="20"/>
        </w:rPr>
        <w:t>;</w:t>
      </w:r>
    </w:p>
    <w:p w:rsidR="00822758" w:rsidRPr="003871E5" w:rsidRDefault="00D965AE" w:rsidP="00EE198A">
      <w:pPr>
        <w:pStyle w:val="PargrafodaLista"/>
        <w:numPr>
          <w:ilvl w:val="2"/>
          <w:numId w:val="1"/>
        </w:numPr>
        <w:spacing w:before="120" w:after="120" w:line="276" w:lineRule="auto"/>
        <w:ind w:left="1134" w:firstLine="0"/>
        <w:contextualSpacing w:val="0"/>
        <w:jc w:val="both"/>
        <w:rPr>
          <w:rFonts w:cs="Arial"/>
          <w:bCs/>
          <w:szCs w:val="20"/>
        </w:rPr>
      </w:pPr>
      <w:r w:rsidRPr="003871E5">
        <w:rPr>
          <w:rFonts w:cs="Arial"/>
          <w:bCs/>
          <w:szCs w:val="20"/>
        </w:rPr>
        <w:t>Baú</w:t>
      </w:r>
      <w:r w:rsidR="003871E5" w:rsidRPr="003871E5">
        <w:rPr>
          <w:rFonts w:cs="Arial"/>
          <w:bCs/>
          <w:szCs w:val="20"/>
        </w:rPr>
        <w:t xml:space="preserve"> para acondicionamento dos objetos a serem </w:t>
      </w:r>
      <w:proofErr w:type="gramStart"/>
      <w:r w:rsidR="003871E5" w:rsidRPr="003871E5">
        <w:rPr>
          <w:rFonts w:cs="Arial"/>
          <w:bCs/>
          <w:szCs w:val="20"/>
        </w:rPr>
        <w:t>entregues</w:t>
      </w:r>
      <w:r w:rsidR="0086685E">
        <w:rPr>
          <w:rFonts w:cs="Arial"/>
          <w:bCs/>
          <w:szCs w:val="20"/>
        </w:rPr>
        <w:t>, constituído</w:t>
      </w:r>
      <w:proofErr w:type="gramEnd"/>
      <w:r w:rsidR="0086685E">
        <w:rPr>
          <w:rFonts w:cs="Arial"/>
          <w:bCs/>
          <w:szCs w:val="20"/>
        </w:rPr>
        <w:t xml:space="preserve"> de material resistente e dotado de sistema de travamento a fim de conferir segurança ao material transportado</w:t>
      </w:r>
      <w:r w:rsidR="00822758" w:rsidRPr="003871E5">
        <w:rPr>
          <w:rFonts w:cs="Arial"/>
          <w:bCs/>
          <w:szCs w:val="20"/>
        </w:rPr>
        <w:t>;</w:t>
      </w:r>
    </w:p>
    <w:p w:rsidR="00822758" w:rsidRPr="00610BB7" w:rsidRDefault="00822758" w:rsidP="000D390A">
      <w:pPr>
        <w:pStyle w:val="Nivel1"/>
        <w:rPr>
          <w:rFonts w:cs="Arial"/>
          <w:lang w:eastAsia="en-US"/>
        </w:rPr>
      </w:pPr>
      <w:r w:rsidRPr="00610BB7">
        <w:rPr>
          <w:rFonts w:cs="Arial"/>
          <w:lang w:eastAsia="en-US"/>
        </w:rPr>
        <w:t>INÍCIO DA EXECUÇÃO DOS SERVIÇOS</w:t>
      </w:r>
    </w:p>
    <w:p w:rsidR="00822758" w:rsidRPr="00610BB7" w:rsidRDefault="00822758" w:rsidP="00EE198A">
      <w:pPr>
        <w:numPr>
          <w:ilvl w:val="1"/>
          <w:numId w:val="1"/>
        </w:numPr>
        <w:spacing w:before="120" w:after="120" w:line="276" w:lineRule="auto"/>
        <w:ind w:left="425" w:firstLine="0"/>
        <w:jc w:val="both"/>
        <w:rPr>
          <w:rFonts w:cs="Arial"/>
          <w:bCs/>
          <w:color w:val="000000"/>
          <w:szCs w:val="20"/>
          <w:lang w:eastAsia="en-US"/>
        </w:rPr>
      </w:pPr>
      <w:r w:rsidRPr="00610BB7">
        <w:rPr>
          <w:rFonts w:cs="Arial"/>
          <w:bCs/>
          <w:color w:val="000000"/>
          <w:szCs w:val="20"/>
          <w:lang w:eastAsia="en-US"/>
        </w:rPr>
        <w:t xml:space="preserve">A execução dos serviços será iniciada </w:t>
      </w:r>
      <w:r w:rsidR="003871E5">
        <w:rPr>
          <w:rFonts w:cs="Arial"/>
          <w:bCs/>
          <w:color w:val="000000"/>
          <w:szCs w:val="20"/>
          <w:lang w:eastAsia="en-US"/>
        </w:rPr>
        <w:t>após a assinatura e publicação do instrumento contratual</w:t>
      </w:r>
      <w:r w:rsidRPr="00610BB7">
        <w:rPr>
          <w:rFonts w:cs="Arial"/>
          <w:bCs/>
          <w:color w:val="000000"/>
          <w:szCs w:val="20"/>
          <w:lang w:eastAsia="en-US"/>
        </w:rPr>
        <w:t>, na forma que segue:</w:t>
      </w:r>
    </w:p>
    <w:p w:rsidR="003871E5" w:rsidRPr="003D73D0" w:rsidRDefault="003871E5" w:rsidP="00EE198A">
      <w:pPr>
        <w:pStyle w:val="PargrafodaLista"/>
        <w:numPr>
          <w:ilvl w:val="2"/>
          <w:numId w:val="1"/>
        </w:numPr>
        <w:spacing w:before="120" w:after="120" w:line="276" w:lineRule="auto"/>
        <w:ind w:left="1134" w:firstLine="0"/>
        <w:contextualSpacing w:val="0"/>
        <w:jc w:val="both"/>
        <w:rPr>
          <w:rFonts w:cs="Arial"/>
          <w:szCs w:val="20"/>
        </w:rPr>
      </w:pPr>
      <w:r w:rsidRPr="003D73D0">
        <w:rPr>
          <w:rFonts w:cs="Arial"/>
          <w:bCs/>
          <w:szCs w:val="20"/>
          <w:lang w:eastAsia="en-US"/>
        </w:rPr>
        <w:t>A</w:t>
      </w:r>
      <w:r w:rsidR="003D73D0" w:rsidRPr="003D73D0">
        <w:rPr>
          <w:rFonts w:cs="Arial"/>
          <w:bCs/>
          <w:szCs w:val="20"/>
          <w:lang w:eastAsia="en-US"/>
        </w:rPr>
        <w:t xml:space="preserve"> partir da assinatura do </w:t>
      </w:r>
      <w:r w:rsidRPr="003D73D0">
        <w:rPr>
          <w:rFonts w:cs="Arial"/>
          <w:bCs/>
          <w:szCs w:val="20"/>
          <w:lang w:eastAsia="en-US"/>
        </w:rPr>
        <w:t>contrato, a emp</w:t>
      </w:r>
      <w:r w:rsidR="00A9639A">
        <w:rPr>
          <w:rFonts w:cs="Arial"/>
          <w:bCs/>
          <w:szCs w:val="20"/>
          <w:lang w:eastAsia="en-US"/>
        </w:rPr>
        <w:t>resa encaminha para o SELOG/SR/</w:t>
      </w:r>
      <w:r w:rsidRPr="003D73D0">
        <w:rPr>
          <w:rFonts w:cs="Arial"/>
          <w:bCs/>
          <w:szCs w:val="20"/>
          <w:lang w:eastAsia="en-US"/>
        </w:rPr>
        <w:t>PF/RN a documentação do trabalhador que ocupará o posto;</w:t>
      </w:r>
    </w:p>
    <w:p w:rsidR="00822758" w:rsidRPr="003D73D0" w:rsidRDefault="00A9639A" w:rsidP="00EE198A">
      <w:pPr>
        <w:pStyle w:val="PargrafodaLista"/>
        <w:numPr>
          <w:ilvl w:val="2"/>
          <w:numId w:val="1"/>
        </w:numPr>
        <w:spacing w:before="120" w:after="120" w:line="276" w:lineRule="auto"/>
        <w:ind w:left="1134" w:firstLine="0"/>
        <w:contextualSpacing w:val="0"/>
        <w:jc w:val="both"/>
        <w:rPr>
          <w:rFonts w:cs="Arial"/>
          <w:szCs w:val="20"/>
        </w:rPr>
      </w:pPr>
      <w:r>
        <w:rPr>
          <w:rFonts w:cs="Arial"/>
          <w:bCs/>
          <w:szCs w:val="20"/>
          <w:lang w:eastAsia="en-US"/>
        </w:rPr>
        <w:t>O SELOG/SR/</w:t>
      </w:r>
      <w:r w:rsidR="003871E5" w:rsidRPr="003D73D0">
        <w:rPr>
          <w:rFonts w:cs="Arial"/>
          <w:bCs/>
          <w:szCs w:val="20"/>
          <w:lang w:eastAsia="en-US"/>
        </w:rPr>
        <w:t>PF/RN, dentro do prazo de 72 (setenta e duas) comunicará a aprovação do trabalhador indicado</w:t>
      </w:r>
      <w:r w:rsidR="003D73D0" w:rsidRPr="003D73D0">
        <w:rPr>
          <w:rFonts w:cs="Arial"/>
          <w:bCs/>
          <w:szCs w:val="20"/>
          <w:lang w:eastAsia="en-US"/>
        </w:rPr>
        <w:t xml:space="preserve"> e informará à Contratada o dia de início da execução dos serviços.</w:t>
      </w:r>
    </w:p>
    <w:p w:rsidR="00DB206B" w:rsidRPr="00610BB7" w:rsidRDefault="00DB206B" w:rsidP="000D390A">
      <w:pPr>
        <w:pStyle w:val="Nivel1"/>
        <w:rPr>
          <w:rFonts w:cs="Arial"/>
        </w:rPr>
      </w:pPr>
      <w:r w:rsidRPr="00610BB7">
        <w:rPr>
          <w:rFonts w:cs="Arial"/>
          <w:lang w:eastAsia="en-US"/>
        </w:rPr>
        <w:t xml:space="preserve">OBRIGAÇÕES DA </w:t>
      </w:r>
      <w:r w:rsidR="00D52359" w:rsidRPr="00610BB7">
        <w:rPr>
          <w:rFonts w:cs="Arial"/>
          <w:lang w:eastAsia="en-US"/>
        </w:rPr>
        <w:t>CONTRATANTE</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E</w:t>
      </w:r>
      <w:r w:rsidR="00DB206B" w:rsidRPr="00610BB7">
        <w:rPr>
          <w:rFonts w:cs="Arial"/>
          <w:color w:val="000000"/>
          <w:szCs w:val="20"/>
        </w:rPr>
        <w:t xml:space="preserve">xigir o cumprimento de todas as obrigações assumidas pela </w:t>
      </w:r>
      <w:r w:rsidR="00D52359" w:rsidRPr="00610BB7">
        <w:rPr>
          <w:rFonts w:cs="Arial"/>
          <w:color w:val="000000"/>
          <w:szCs w:val="20"/>
        </w:rPr>
        <w:t>Contratada</w:t>
      </w:r>
      <w:r w:rsidR="00DB206B" w:rsidRPr="00610BB7">
        <w:rPr>
          <w:rFonts w:cs="Arial"/>
          <w:color w:val="000000"/>
          <w:szCs w:val="20"/>
        </w:rPr>
        <w:t>, de acordo com as cláusulas contratuais e os termos de sua proposta;</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E</w:t>
      </w:r>
      <w:r w:rsidR="00DB206B" w:rsidRPr="00610BB7">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N</w:t>
      </w:r>
      <w:r w:rsidR="00DB206B" w:rsidRPr="00610BB7">
        <w:rPr>
          <w:rFonts w:cs="Arial"/>
          <w:color w:val="000000"/>
          <w:szCs w:val="20"/>
        </w:rPr>
        <w:t xml:space="preserve">otificar a </w:t>
      </w:r>
      <w:r w:rsidR="00D52359" w:rsidRPr="00610BB7">
        <w:rPr>
          <w:rFonts w:cs="Arial"/>
          <w:color w:val="000000"/>
          <w:szCs w:val="20"/>
        </w:rPr>
        <w:t>Contratada</w:t>
      </w:r>
      <w:r w:rsidR="00DB206B" w:rsidRPr="00610BB7">
        <w:rPr>
          <w:rFonts w:cs="Arial"/>
          <w:color w:val="000000"/>
          <w:szCs w:val="20"/>
        </w:rPr>
        <w:t xml:space="preserve"> por escrito da ocorrência de eventuais imperfeições no curso da execução dos serviços, fixando prazo para a sua correção;</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lastRenderedPageBreak/>
        <w:t>N</w:t>
      </w:r>
      <w:r w:rsidR="00DB206B" w:rsidRPr="00610BB7">
        <w:rPr>
          <w:rFonts w:cs="Arial"/>
          <w:color w:val="000000"/>
          <w:szCs w:val="20"/>
        </w:rPr>
        <w:t xml:space="preserve">ão permitir que os empregados da </w:t>
      </w:r>
      <w:r w:rsidR="00D52359" w:rsidRPr="00610BB7">
        <w:rPr>
          <w:rFonts w:cs="Arial"/>
          <w:color w:val="000000"/>
          <w:szCs w:val="20"/>
        </w:rPr>
        <w:t>Contratada</w:t>
      </w:r>
      <w:r w:rsidR="00DB206B" w:rsidRPr="00610BB7">
        <w:rPr>
          <w:rFonts w:cs="Arial"/>
          <w:color w:val="000000"/>
          <w:szCs w:val="20"/>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P</w:t>
      </w:r>
      <w:r w:rsidR="00DB206B" w:rsidRPr="00610BB7">
        <w:rPr>
          <w:rFonts w:cs="Arial"/>
          <w:color w:val="000000"/>
          <w:szCs w:val="20"/>
        </w:rPr>
        <w:t xml:space="preserve">agar à </w:t>
      </w:r>
      <w:r w:rsidR="00D52359" w:rsidRPr="00610BB7">
        <w:rPr>
          <w:rFonts w:cs="Arial"/>
          <w:color w:val="000000"/>
          <w:szCs w:val="20"/>
        </w:rPr>
        <w:t>Contratada</w:t>
      </w:r>
      <w:r w:rsidR="00DB206B" w:rsidRPr="00610BB7">
        <w:rPr>
          <w:rFonts w:cs="Arial"/>
          <w:color w:val="000000"/>
          <w:szCs w:val="20"/>
        </w:rPr>
        <w:t xml:space="preserve"> o valor resultante da prestação do serviço, </w:t>
      </w:r>
      <w:r w:rsidR="00F37721" w:rsidRPr="00610BB7">
        <w:rPr>
          <w:rFonts w:cs="Arial"/>
          <w:color w:val="000000"/>
          <w:szCs w:val="20"/>
        </w:rPr>
        <w:t>no prazo e condições estabelecidas no Edital e seus anexos</w:t>
      </w:r>
      <w:r w:rsidR="00DB206B" w:rsidRPr="00610BB7">
        <w:rPr>
          <w:rFonts w:cs="Arial"/>
          <w:color w:val="000000"/>
          <w:szCs w:val="20"/>
        </w:rPr>
        <w:t>;</w:t>
      </w:r>
    </w:p>
    <w:p w:rsidR="00E251E0" w:rsidRPr="00610BB7" w:rsidRDefault="00E251E0"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Efetuar as retenções tributárias devidas sobre o valor da f</w:t>
      </w:r>
      <w:r w:rsidR="00DA520E" w:rsidRPr="00610BB7">
        <w:rPr>
          <w:rFonts w:cs="Arial"/>
          <w:color w:val="000000"/>
          <w:szCs w:val="20"/>
        </w:rPr>
        <w:t>atura de serviços da contratada, em conformidade com o art. 36, §8º da IN SLTI/MPOG N. 02/2008.</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N</w:t>
      </w:r>
      <w:r w:rsidR="00DB206B" w:rsidRPr="00610BB7">
        <w:rPr>
          <w:rFonts w:cs="Arial"/>
          <w:color w:val="000000"/>
          <w:szCs w:val="20"/>
        </w:rPr>
        <w:t xml:space="preserve">ão praticar atos de ingerência na administração da </w:t>
      </w:r>
      <w:r w:rsidR="00D52359" w:rsidRPr="00610BB7">
        <w:rPr>
          <w:rFonts w:cs="Arial"/>
          <w:color w:val="000000"/>
          <w:szCs w:val="20"/>
        </w:rPr>
        <w:t>Contratada</w:t>
      </w:r>
      <w:r w:rsidR="00DB206B" w:rsidRPr="00610BB7">
        <w:rPr>
          <w:rFonts w:cs="Arial"/>
          <w:color w:val="000000"/>
          <w:szCs w:val="20"/>
        </w:rPr>
        <w:t>, tais como:</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0BB7">
        <w:rPr>
          <w:rFonts w:cs="Arial"/>
          <w:color w:val="000000"/>
          <w:szCs w:val="20"/>
        </w:rPr>
        <w:t>exercer</w:t>
      </w:r>
      <w:proofErr w:type="gramEnd"/>
      <w:r w:rsidRPr="00610BB7">
        <w:rPr>
          <w:rFonts w:cs="Arial"/>
          <w:color w:val="000000"/>
          <w:szCs w:val="20"/>
        </w:rPr>
        <w:t xml:space="preserve"> o poder de mando sobre os empregados da </w:t>
      </w:r>
      <w:r w:rsidR="00D52359" w:rsidRPr="00610BB7">
        <w:rPr>
          <w:rFonts w:cs="Arial"/>
          <w:color w:val="000000"/>
          <w:szCs w:val="20"/>
        </w:rPr>
        <w:t>Contratada</w:t>
      </w:r>
      <w:r w:rsidRPr="00610BB7">
        <w:rPr>
          <w:rFonts w:cs="Arial"/>
          <w:color w:val="000000"/>
          <w:szCs w:val="20"/>
        </w:rPr>
        <w:t>, devendo reportar-se somente aos prepostos ou responsáveis por ela indicados, exceto quando o objeto da contratação previr o atendimento direto, tais como nos serviços de recepção e apoio ao usuário;</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0BB7">
        <w:rPr>
          <w:rFonts w:cs="Arial"/>
          <w:color w:val="000000"/>
          <w:szCs w:val="20"/>
        </w:rPr>
        <w:t>direcionar</w:t>
      </w:r>
      <w:proofErr w:type="gramEnd"/>
      <w:r w:rsidRPr="00610BB7">
        <w:rPr>
          <w:rFonts w:cs="Arial"/>
          <w:color w:val="000000"/>
          <w:szCs w:val="20"/>
        </w:rPr>
        <w:t xml:space="preserve"> a contratação de pessoas para trabalhar nas empresas </w:t>
      </w:r>
      <w:r w:rsidR="00D52359" w:rsidRPr="00610BB7">
        <w:rPr>
          <w:rFonts w:cs="Arial"/>
          <w:color w:val="000000"/>
          <w:szCs w:val="20"/>
        </w:rPr>
        <w:t>Contratada</w:t>
      </w:r>
      <w:r w:rsidRPr="00610BB7">
        <w:rPr>
          <w:rFonts w:cs="Arial"/>
          <w:color w:val="000000"/>
          <w:szCs w:val="20"/>
        </w:rPr>
        <w:t>s;</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0BB7">
        <w:rPr>
          <w:rFonts w:cs="Arial"/>
          <w:color w:val="000000"/>
          <w:szCs w:val="20"/>
        </w:rPr>
        <w:t>promover</w:t>
      </w:r>
      <w:proofErr w:type="gramEnd"/>
      <w:r w:rsidRPr="00610BB7">
        <w:rPr>
          <w:rFonts w:cs="Arial"/>
          <w:color w:val="000000"/>
          <w:szCs w:val="20"/>
        </w:rPr>
        <w:t xml:space="preserve"> ou aceitar o desvio de funções dos trabalhadores da </w:t>
      </w:r>
      <w:r w:rsidR="00D52359" w:rsidRPr="00610BB7">
        <w:rPr>
          <w:rFonts w:cs="Arial"/>
          <w:color w:val="000000"/>
          <w:szCs w:val="20"/>
        </w:rPr>
        <w:t>Contratada</w:t>
      </w:r>
      <w:r w:rsidRPr="00610BB7">
        <w:rPr>
          <w:rFonts w:cs="Arial"/>
          <w:color w:val="000000"/>
          <w:szCs w:val="20"/>
        </w:rPr>
        <w:t>, mediante a utilização destes em atividades distintas daquelas previstas no objeto da contratação e em relação à função específica para a qual o trabalhador foi contratado; e</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0BB7">
        <w:rPr>
          <w:rFonts w:cs="Arial"/>
          <w:color w:val="000000"/>
          <w:szCs w:val="20"/>
        </w:rPr>
        <w:t>considerar</w:t>
      </w:r>
      <w:proofErr w:type="gramEnd"/>
      <w:r w:rsidRPr="00610BB7">
        <w:rPr>
          <w:rFonts w:cs="Arial"/>
          <w:color w:val="000000"/>
          <w:szCs w:val="20"/>
        </w:rPr>
        <w:t xml:space="preserve"> os trabalhadores da </w:t>
      </w:r>
      <w:r w:rsidR="00D52359" w:rsidRPr="00610BB7">
        <w:rPr>
          <w:rFonts w:cs="Arial"/>
          <w:color w:val="000000"/>
          <w:szCs w:val="20"/>
        </w:rPr>
        <w:t>Contratada</w:t>
      </w:r>
      <w:r w:rsidRPr="00610BB7">
        <w:rPr>
          <w:rFonts w:cs="Arial"/>
          <w:color w:val="000000"/>
          <w:szCs w:val="20"/>
        </w:rPr>
        <w:t xml:space="preserve"> como colaboradores eventuais do próprio órgão ou entidade responsável pela contratação, especialmente para efeito de concessão de diárias e passagens.</w:t>
      </w:r>
    </w:p>
    <w:p w:rsidR="00712E0E" w:rsidRPr="00610BB7" w:rsidRDefault="00C449AF" w:rsidP="00EE198A">
      <w:pPr>
        <w:pStyle w:val="PargrafodaLista"/>
        <w:numPr>
          <w:ilvl w:val="1"/>
          <w:numId w:val="1"/>
        </w:numPr>
        <w:spacing w:before="120" w:after="120" w:line="276" w:lineRule="auto"/>
        <w:ind w:left="425" w:firstLine="0"/>
        <w:contextualSpacing w:val="0"/>
        <w:jc w:val="both"/>
        <w:rPr>
          <w:rFonts w:cs="Arial"/>
          <w:color w:val="000000"/>
          <w:szCs w:val="20"/>
        </w:rPr>
      </w:pPr>
      <w:r w:rsidRPr="00610BB7">
        <w:rPr>
          <w:rFonts w:cs="Arial"/>
          <w:color w:val="000000"/>
          <w:szCs w:val="20"/>
        </w:rPr>
        <w:t>Analisar os termos de rescisão dos contratos de trabalho do pessoal empregado na prestação dos serviços no prazo de 30 (trinta) dias, prorrogável por igual período, após a extinção ou rescisão do contrato, nos termos do art. 34, §5º, d, I e §8º da IN SLTI/MPOG n. 02/2008.</w:t>
      </w:r>
    </w:p>
    <w:p w:rsidR="00DB206B" w:rsidRPr="00610BB7" w:rsidRDefault="00DB206B" w:rsidP="000D390A">
      <w:pPr>
        <w:pStyle w:val="Nivel1"/>
        <w:rPr>
          <w:rFonts w:cs="Arial"/>
        </w:rPr>
      </w:pPr>
      <w:r w:rsidRPr="00610BB7">
        <w:rPr>
          <w:rFonts w:cs="Arial"/>
        </w:rPr>
        <w:t xml:space="preserve">OBRIGAÇÕES DA </w:t>
      </w:r>
      <w:r w:rsidR="00D52359" w:rsidRPr="00610BB7">
        <w:rPr>
          <w:rFonts w:cs="Arial"/>
        </w:rPr>
        <w:t>CONTRATADA</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E</w:t>
      </w:r>
      <w:r w:rsidR="00DB206B" w:rsidRPr="00610BB7">
        <w:rPr>
          <w:rFonts w:cs="Arial"/>
          <w:color w:val="00000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R</w:t>
      </w:r>
      <w:r w:rsidR="00DB206B" w:rsidRPr="00610BB7">
        <w:rPr>
          <w:rFonts w:cs="Arial"/>
          <w:color w:val="000000"/>
          <w:szCs w:val="20"/>
        </w:rPr>
        <w:t xml:space="preserve">eparar, corrigir, remover ou substituir, às suas expensas, no total ou em parte, no prazo </w:t>
      </w:r>
      <w:r w:rsidR="00F37721" w:rsidRPr="00610BB7">
        <w:rPr>
          <w:rFonts w:cs="Arial"/>
          <w:color w:val="000000"/>
          <w:szCs w:val="20"/>
        </w:rPr>
        <w:t>fixado pelo fiscal do contrato</w:t>
      </w:r>
      <w:r w:rsidR="00DB206B" w:rsidRPr="00610BB7">
        <w:rPr>
          <w:rFonts w:cs="Arial"/>
          <w:color w:val="000000"/>
          <w:szCs w:val="20"/>
        </w:rPr>
        <w:t>, os serviços efetuados em que se verificarem vícios, defeitos ou incorreções resultantes da execução ou dos materiais empregados;</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M</w:t>
      </w:r>
      <w:r w:rsidR="00DB206B" w:rsidRPr="00610BB7">
        <w:rPr>
          <w:rFonts w:cs="Arial"/>
          <w:color w:val="000000"/>
          <w:szCs w:val="20"/>
        </w:rPr>
        <w:t>anter o empregado nos horários predeterminados pela Administração;</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R</w:t>
      </w:r>
      <w:r w:rsidR="00DB206B" w:rsidRPr="00610BB7">
        <w:rPr>
          <w:rFonts w:cs="Arial"/>
          <w:color w:val="000000"/>
          <w:szCs w:val="20"/>
        </w:rPr>
        <w:t>esponsabilizar-se pelos vícios e danos decorrentes d</w:t>
      </w:r>
      <w:r w:rsidR="00F37721" w:rsidRPr="00610BB7">
        <w:rPr>
          <w:rFonts w:cs="Arial"/>
          <w:color w:val="000000"/>
          <w:szCs w:val="20"/>
        </w:rPr>
        <w:t>a execução d</w:t>
      </w:r>
      <w:r w:rsidR="00DB206B" w:rsidRPr="00610BB7">
        <w:rPr>
          <w:rFonts w:cs="Arial"/>
          <w:color w:val="000000"/>
          <w:szCs w:val="20"/>
        </w:rPr>
        <w:t>o objeto, de acordo com os artigos 14 e 17 a 27, do Código de Defesa do Consumidor (Lei nº 8.078, de 1990)</w:t>
      </w:r>
      <w:r w:rsidR="00F37721" w:rsidRPr="00610BB7">
        <w:rPr>
          <w:rFonts w:cs="Arial"/>
          <w:color w:val="000000"/>
          <w:szCs w:val="20"/>
        </w:rPr>
        <w:t xml:space="preserve">, ficando a </w:t>
      </w:r>
      <w:r w:rsidR="00D52359" w:rsidRPr="00610BB7">
        <w:rPr>
          <w:rFonts w:cs="Arial"/>
          <w:color w:val="000000"/>
          <w:szCs w:val="20"/>
        </w:rPr>
        <w:t>Contratante</w:t>
      </w:r>
      <w:r w:rsidR="00F37721" w:rsidRPr="00610BB7">
        <w:rPr>
          <w:rFonts w:cs="Arial"/>
          <w:color w:val="000000"/>
          <w:szCs w:val="20"/>
        </w:rPr>
        <w:t xml:space="preserve"> autorizada a descontar da garantia, caso exigida no edital, ou dos pagamentos devidos à </w:t>
      </w:r>
      <w:r w:rsidR="00D52359" w:rsidRPr="00610BB7">
        <w:rPr>
          <w:rFonts w:cs="Arial"/>
          <w:color w:val="000000"/>
          <w:szCs w:val="20"/>
        </w:rPr>
        <w:t>Contratada</w:t>
      </w:r>
      <w:r w:rsidR="00F37721" w:rsidRPr="00610BB7">
        <w:rPr>
          <w:rFonts w:cs="Arial"/>
          <w:color w:val="000000"/>
          <w:szCs w:val="20"/>
        </w:rPr>
        <w:t>, o valor correspondente aos danos sofridos</w:t>
      </w:r>
      <w:r w:rsidR="00DB206B" w:rsidRPr="00610BB7">
        <w:rPr>
          <w:rFonts w:cs="Arial"/>
          <w:color w:val="000000"/>
          <w:szCs w:val="20"/>
        </w:rPr>
        <w:t>;</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U</w:t>
      </w:r>
      <w:r w:rsidR="00DB206B" w:rsidRPr="00610BB7">
        <w:rPr>
          <w:rFonts w:cs="Arial"/>
          <w:color w:val="000000"/>
          <w:szCs w:val="20"/>
        </w:rPr>
        <w:t xml:space="preserve">tilizar empregados habilitados e com conhecimentos básicos dos serviços a serem </w:t>
      </w:r>
      <w:r w:rsidR="00FE5B7C" w:rsidRPr="00610BB7">
        <w:rPr>
          <w:rFonts w:cs="Arial"/>
          <w:color w:val="000000"/>
          <w:szCs w:val="20"/>
        </w:rPr>
        <w:t>exe</w:t>
      </w:r>
      <w:r w:rsidR="00DB206B" w:rsidRPr="00610BB7">
        <w:rPr>
          <w:rFonts w:cs="Arial"/>
          <w:color w:val="000000"/>
          <w:szCs w:val="20"/>
        </w:rPr>
        <w:t>cutados, e</w:t>
      </w:r>
      <w:r w:rsidR="00F37721" w:rsidRPr="00610BB7">
        <w:rPr>
          <w:rFonts w:cs="Arial"/>
          <w:color w:val="000000"/>
          <w:szCs w:val="20"/>
        </w:rPr>
        <w:t>m</w:t>
      </w:r>
      <w:r w:rsidR="00DB206B" w:rsidRPr="00610BB7">
        <w:rPr>
          <w:rFonts w:cs="Arial"/>
          <w:color w:val="000000"/>
          <w:szCs w:val="20"/>
        </w:rPr>
        <w:t xml:space="preserve"> conformidade com as normas e determinações em vigor;</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lastRenderedPageBreak/>
        <w:t>V</w:t>
      </w:r>
      <w:r w:rsidR="00DB206B" w:rsidRPr="00610BB7">
        <w:rPr>
          <w:rFonts w:cs="Arial"/>
          <w:color w:val="000000"/>
          <w:szCs w:val="20"/>
        </w:rPr>
        <w:t xml:space="preserve">edar a utilização, na execução dos serviços, de empregado que seja familiar de agente público ocupante de cargo em comissão ou função de confiança no órgão </w:t>
      </w:r>
      <w:r w:rsidR="00D52359" w:rsidRPr="00610BB7">
        <w:rPr>
          <w:rFonts w:cs="Arial"/>
          <w:color w:val="000000"/>
          <w:szCs w:val="20"/>
        </w:rPr>
        <w:t>Contratante</w:t>
      </w:r>
      <w:r w:rsidR="00DB206B" w:rsidRPr="00610BB7">
        <w:rPr>
          <w:rFonts w:cs="Arial"/>
          <w:color w:val="000000"/>
          <w:szCs w:val="20"/>
        </w:rPr>
        <w:t>, nos termos do artigo 7° do Decreto n° 7.203, de 2010;</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D</w:t>
      </w:r>
      <w:r w:rsidR="00DB206B" w:rsidRPr="00610BB7">
        <w:rPr>
          <w:rFonts w:cs="Arial"/>
          <w:color w:val="000000"/>
          <w:szCs w:val="20"/>
        </w:rPr>
        <w:t xml:space="preserve">isponibilizar à </w:t>
      </w:r>
      <w:r w:rsidR="00D52359" w:rsidRPr="00610BB7">
        <w:rPr>
          <w:rFonts w:cs="Arial"/>
          <w:color w:val="000000"/>
          <w:szCs w:val="20"/>
        </w:rPr>
        <w:t>Contratante</w:t>
      </w:r>
      <w:r w:rsidR="00DB206B" w:rsidRPr="00610BB7">
        <w:rPr>
          <w:rFonts w:cs="Arial"/>
          <w:color w:val="000000"/>
          <w:szCs w:val="20"/>
        </w:rPr>
        <w:t xml:space="preserve"> os empregados devidamente uniformizados e identificados por meio de crachá, além de provê-los com os Equipamentos de Proteção Individual - EPI, quando for o caso;</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F</w:t>
      </w:r>
      <w:r w:rsidR="00DB206B" w:rsidRPr="00610BB7">
        <w:rPr>
          <w:rFonts w:cs="Arial"/>
          <w:color w:val="000000"/>
          <w:szCs w:val="20"/>
        </w:rPr>
        <w:t>ornecer os uniformes a serem utilizados por seus empregados, conforme disposto n</w:t>
      </w:r>
      <w:r w:rsidR="004E37BB" w:rsidRPr="00610BB7">
        <w:rPr>
          <w:rFonts w:cs="Arial"/>
          <w:color w:val="000000"/>
          <w:szCs w:val="20"/>
        </w:rPr>
        <w:t>este</w:t>
      </w:r>
      <w:r w:rsidR="00DB206B" w:rsidRPr="00610BB7">
        <w:rPr>
          <w:rFonts w:cs="Arial"/>
          <w:color w:val="000000"/>
          <w:szCs w:val="20"/>
        </w:rPr>
        <w:t xml:space="preserve"> Termo de Referência, sem repassar quaisquer custos a estes;</w:t>
      </w:r>
    </w:p>
    <w:p w:rsidR="00DB206B" w:rsidRPr="00610BB7" w:rsidRDefault="00712E0E"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As empresas </w:t>
      </w:r>
      <w:r w:rsidR="009D1BFF" w:rsidRPr="00610BB7">
        <w:rPr>
          <w:rFonts w:cs="Arial"/>
          <w:color w:val="000000"/>
          <w:szCs w:val="20"/>
        </w:rPr>
        <w:t xml:space="preserve">contratadas que sejam </w:t>
      </w:r>
      <w:r w:rsidRPr="00610BB7">
        <w:rPr>
          <w:rFonts w:cs="Arial"/>
          <w:color w:val="000000"/>
          <w:szCs w:val="20"/>
        </w:rPr>
        <w:t>regidas pela Consolidação das Leis do Trabalho</w:t>
      </w:r>
      <w:r w:rsidR="009D1BFF" w:rsidRPr="00610BB7">
        <w:rPr>
          <w:rFonts w:cs="Arial"/>
          <w:color w:val="000000"/>
          <w:szCs w:val="20"/>
        </w:rPr>
        <w:t xml:space="preserve"> (CLT)</w:t>
      </w:r>
      <w:r w:rsidRPr="00610BB7">
        <w:rPr>
          <w:rFonts w:cs="Arial"/>
          <w:color w:val="000000"/>
          <w:szCs w:val="20"/>
        </w:rPr>
        <w:t xml:space="preserve"> deverão apresentar a seguinte documentação no primeiro mês de prestação dos serviços:</w:t>
      </w:r>
    </w:p>
    <w:p w:rsidR="00712E0E" w:rsidRPr="00610BB7" w:rsidRDefault="00712E0E" w:rsidP="00EE198A">
      <w:pPr>
        <w:numPr>
          <w:ilvl w:val="2"/>
          <w:numId w:val="1"/>
        </w:numPr>
        <w:spacing w:before="120" w:after="120" w:line="276" w:lineRule="auto"/>
        <w:ind w:left="1134" w:firstLine="0"/>
        <w:jc w:val="both"/>
        <w:rPr>
          <w:rFonts w:cs="Arial"/>
          <w:color w:val="000000"/>
          <w:szCs w:val="20"/>
        </w:rPr>
      </w:pPr>
      <w:proofErr w:type="gramStart"/>
      <w:r w:rsidRPr="00610BB7">
        <w:rPr>
          <w:rFonts w:cs="Arial"/>
          <w:color w:val="000000"/>
          <w:szCs w:val="20"/>
        </w:rPr>
        <w:t>relação</w:t>
      </w:r>
      <w:proofErr w:type="gramEnd"/>
      <w:r w:rsidRPr="00610BB7">
        <w:rPr>
          <w:rFonts w:cs="Arial"/>
          <w:color w:val="000000"/>
          <w:szCs w:val="20"/>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712E0E" w:rsidRPr="00610BB7" w:rsidRDefault="00712E0E" w:rsidP="00EE198A">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t>Carteira de Trabalho e Previdência Social (CTPS) dos empregados admitidos e dos responsáveis técnicos pela execução dos serviços, quando for o caso, devidamente assinada pela contratada; e</w:t>
      </w:r>
    </w:p>
    <w:p w:rsidR="00712E0E" w:rsidRPr="00610BB7" w:rsidRDefault="00712E0E" w:rsidP="00EE198A">
      <w:pPr>
        <w:numPr>
          <w:ilvl w:val="2"/>
          <w:numId w:val="1"/>
        </w:numPr>
        <w:spacing w:before="120" w:after="120" w:line="276" w:lineRule="auto"/>
        <w:ind w:left="1134" w:firstLine="0"/>
        <w:jc w:val="both"/>
        <w:rPr>
          <w:rFonts w:cs="Arial"/>
          <w:color w:val="000000"/>
          <w:szCs w:val="20"/>
        </w:rPr>
      </w:pPr>
      <w:proofErr w:type="gramStart"/>
      <w:r w:rsidRPr="00610BB7">
        <w:rPr>
          <w:rFonts w:cs="Arial"/>
          <w:color w:val="000000"/>
          <w:szCs w:val="20"/>
        </w:rPr>
        <w:t>exames</w:t>
      </w:r>
      <w:proofErr w:type="gramEnd"/>
      <w:r w:rsidRPr="00610BB7">
        <w:rPr>
          <w:rFonts w:cs="Arial"/>
          <w:color w:val="000000"/>
          <w:szCs w:val="20"/>
        </w:rPr>
        <w:t xml:space="preserve"> médicos admissionais dos empregados da contratada que prestarão os serviços;</w:t>
      </w:r>
    </w:p>
    <w:p w:rsidR="00AB135B" w:rsidRPr="00610BB7" w:rsidRDefault="00AB135B" w:rsidP="00EE198A">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t xml:space="preserve">Os documentos acima mencionados deverão ser apresentados para cada novo empregado que se vincule à prestação do </w:t>
      </w:r>
      <w:r w:rsidR="00165FBC" w:rsidRPr="00610BB7">
        <w:rPr>
          <w:rFonts w:cs="Arial"/>
          <w:color w:val="000000"/>
          <w:szCs w:val="20"/>
        </w:rPr>
        <w:t>contrato administrativo</w:t>
      </w:r>
      <w:r w:rsidRPr="00610BB7">
        <w:rPr>
          <w:rFonts w:cs="Arial"/>
          <w:color w:val="000000"/>
          <w:szCs w:val="20"/>
        </w:rPr>
        <w:t xml:space="preserve">. De igual modo, o desligamento de empregados no curso do contrato </w:t>
      </w:r>
      <w:r w:rsidR="00165FBC" w:rsidRPr="00610BB7">
        <w:rPr>
          <w:rFonts w:cs="Arial"/>
          <w:color w:val="000000"/>
          <w:szCs w:val="20"/>
        </w:rPr>
        <w:t xml:space="preserve">de prestação de serviços </w:t>
      </w:r>
      <w:r w:rsidRPr="00610BB7">
        <w:rPr>
          <w:rFonts w:cs="Arial"/>
          <w:color w:val="000000"/>
          <w:szCs w:val="20"/>
        </w:rPr>
        <w:t>deve ser devidamente comunicado,</w:t>
      </w:r>
      <w:r w:rsidR="00165FBC" w:rsidRPr="00610BB7">
        <w:rPr>
          <w:rFonts w:cs="Arial"/>
          <w:color w:val="000000"/>
          <w:szCs w:val="20"/>
        </w:rPr>
        <w:t xml:space="preserve"> com toda a documentação pertinente ao empregado dispensado,à semelhança do que se exige quando do encerramento do contrato administrativo</w:t>
      </w:r>
      <w:r w:rsidRPr="00610BB7">
        <w:rPr>
          <w:rFonts w:cs="Arial"/>
          <w:color w:val="000000"/>
          <w:szCs w:val="20"/>
        </w:rPr>
        <w:t>.</w:t>
      </w:r>
    </w:p>
    <w:p w:rsidR="00647983" w:rsidRPr="00610BB7" w:rsidRDefault="00647983"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Quando não for possível a verificação da regularidade no Sistema de Cadastro de Fornecedores – SICAF, a empresa contratada </w:t>
      </w:r>
      <w:r w:rsidR="00AB135B" w:rsidRPr="00610BB7">
        <w:rPr>
          <w:rFonts w:cs="Arial"/>
          <w:color w:val="000000"/>
          <w:szCs w:val="20"/>
        </w:rPr>
        <w:t>cujos empregados vinculados ao serviço sejam regidos</w:t>
      </w:r>
      <w:r w:rsidRPr="00610BB7">
        <w:rPr>
          <w:rFonts w:cs="Arial"/>
          <w:color w:val="000000"/>
          <w:szCs w:val="20"/>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S</w:t>
      </w:r>
      <w:r w:rsidR="00C15B3B" w:rsidRPr="00610BB7">
        <w:rPr>
          <w:rFonts w:cs="Arial"/>
          <w:color w:val="000000"/>
          <w:szCs w:val="20"/>
        </w:rPr>
        <w:t xml:space="preserve">ubstituir, no prazo de </w:t>
      </w:r>
      <w:r w:rsidR="003D73D0">
        <w:rPr>
          <w:rFonts w:cs="Arial"/>
          <w:color w:val="000000"/>
          <w:szCs w:val="20"/>
        </w:rPr>
        <w:t>05 (cinco) horas</w:t>
      </w:r>
      <w:r w:rsidR="00DB206B" w:rsidRPr="00610BB7">
        <w:rPr>
          <w:rFonts w:cs="Arial"/>
          <w:color w:val="000000"/>
          <w:szCs w:val="20"/>
        </w:rPr>
        <w:t xml:space="preserve">, em caso de eventual ausência, tais como, faltas, férias e licenças, o empregado posto a serviço da </w:t>
      </w:r>
      <w:r w:rsidR="00D52359" w:rsidRPr="00610BB7">
        <w:rPr>
          <w:rFonts w:cs="Arial"/>
          <w:color w:val="000000"/>
          <w:szCs w:val="20"/>
        </w:rPr>
        <w:t>Contratante</w:t>
      </w:r>
      <w:r w:rsidR="00DB206B" w:rsidRPr="00610BB7">
        <w:rPr>
          <w:rFonts w:cs="Arial"/>
          <w:color w:val="000000"/>
          <w:szCs w:val="20"/>
        </w:rPr>
        <w:t>, devendo identificar previamente o respectivo substituto ao Fiscal do Contrato;</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R</w:t>
      </w:r>
      <w:r w:rsidR="00DB206B" w:rsidRPr="00610BB7">
        <w:rPr>
          <w:rFonts w:cs="Arial"/>
          <w:color w:val="000000"/>
          <w:szCs w:val="20"/>
        </w:rPr>
        <w:t xml:space="preserve">esponsabilizar-se por todas as obrigações trabalhistas, sociais, previdenciárias, tributárias e as demais previstas na legislação específica, cuja inadimplência não transfere responsabilidade à </w:t>
      </w:r>
      <w:r w:rsidR="00D52359" w:rsidRPr="00610BB7">
        <w:rPr>
          <w:rFonts w:cs="Arial"/>
          <w:color w:val="000000"/>
          <w:szCs w:val="20"/>
        </w:rPr>
        <w:t>Contratante</w:t>
      </w:r>
      <w:r w:rsidR="00DB206B" w:rsidRPr="00610BB7">
        <w:rPr>
          <w:rFonts w:cs="Arial"/>
          <w:color w:val="000000"/>
          <w:szCs w:val="20"/>
        </w:rPr>
        <w:t>;</w:t>
      </w:r>
    </w:p>
    <w:p w:rsidR="00DF09DA"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E</w:t>
      </w:r>
      <w:r w:rsidR="00DB206B" w:rsidRPr="00610BB7">
        <w:rPr>
          <w:rFonts w:cs="Arial"/>
          <w:color w:val="000000"/>
          <w:szCs w:val="20"/>
        </w:rPr>
        <w:t>fetuar o pagamento dos salários dos empregados alocados na execução contratual mediante depósito na conta</w:t>
      </w:r>
      <w:r w:rsidR="00D61FEF" w:rsidRPr="00610BB7">
        <w:rPr>
          <w:rFonts w:cs="Arial"/>
          <w:color w:val="000000"/>
          <w:szCs w:val="20"/>
        </w:rPr>
        <w:t xml:space="preserve"> bancária de titularidade</w:t>
      </w:r>
      <w:r w:rsidR="00DB206B" w:rsidRPr="00610BB7">
        <w:rPr>
          <w:rFonts w:cs="Arial"/>
          <w:color w:val="000000"/>
          <w:szCs w:val="20"/>
        </w:rPr>
        <w:t xml:space="preserve"> do trabalhador,</w:t>
      </w:r>
      <w:r w:rsidR="00D61FEF" w:rsidRPr="00610BB7">
        <w:rPr>
          <w:rFonts w:cs="Arial"/>
          <w:color w:val="000000"/>
          <w:szCs w:val="20"/>
        </w:rPr>
        <w:t xml:space="preserve"> em agência situada na </w:t>
      </w:r>
      <w:r w:rsidR="00D61FEF" w:rsidRPr="00610BB7">
        <w:rPr>
          <w:rFonts w:cs="Arial"/>
          <w:color w:val="000000"/>
          <w:szCs w:val="20"/>
        </w:rPr>
        <w:lastRenderedPageBreak/>
        <w:t>localidade ou região metropolitana em que ocorre a prestação dos serviços,</w:t>
      </w:r>
      <w:r w:rsidR="00DB206B" w:rsidRPr="00610BB7">
        <w:rPr>
          <w:rFonts w:cs="Arial"/>
          <w:color w:val="000000"/>
          <w:szCs w:val="20"/>
        </w:rPr>
        <w:t xml:space="preserve"> de modo a possibilitar a conferência do pagamento por parte da </w:t>
      </w:r>
      <w:r w:rsidR="00D52359" w:rsidRPr="00610BB7">
        <w:rPr>
          <w:rFonts w:cs="Arial"/>
          <w:color w:val="000000"/>
          <w:szCs w:val="20"/>
        </w:rPr>
        <w:t>Contratante</w:t>
      </w:r>
      <w:r w:rsidR="009C31B1" w:rsidRPr="00610BB7">
        <w:rPr>
          <w:rFonts w:cs="Arial"/>
          <w:color w:val="000000"/>
          <w:szCs w:val="20"/>
        </w:rPr>
        <w:t>. Em caso de impossibilidade de cumprimento desta disposição, a contratada deverá apresentarjustificativa, a fim de que a Administração</w:t>
      </w:r>
      <w:r w:rsidR="00165FBC" w:rsidRPr="00610BB7">
        <w:rPr>
          <w:rFonts w:cs="Arial"/>
          <w:color w:val="000000"/>
          <w:szCs w:val="20"/>
        </w:rPr>
        <w:t xml:space="preserve"> analise</w:t>
      </w:r>
      <w:r w:rsidR="004B25D9" w:rsidRPr="00610BB7">
        <w:rPr>
          <w:rFonts w:cs="Arial"/>
          <w:color w:val="000000"/>
          <w:szCs w:val="20"/>
        </w:rPr>
        <w:t xml:space="preserve"> sua plausibilidade</w:t>
      </w:r>
      <w:r w:rsidR="00165FBC" w:rsidRPr="00610BB7">
        <w:rPr>
          <w:rFonts w:cs="Arial"/>
          <w:color w:val="000000"/>
          <w:szCs w:val="20"/>
        </w:rPr>
        <w:t xml:space="preserve"> e</w:t>
      </w:r>
      <w:r w:rsidR="009C31B1" w:rsidRPr="00610BB7">
        <w:rPr>
          <w:rFonts w:cs="Arial"/>
          <w:color w:val="000000"/>
          <w:szCs w:val="20"/>
        </w:rPr>
        <w:t xml:space="preserve"> possa verificar a realização do pagamento.</w:t>
      </w:r>
    </w:p>
    <w:p w:rsidR="00733BCC" w:rsidRPr="00610BB7" w:rsidRDefault="00EC68EA"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w:t>
      </w:r>
      <w:r w:rsidR="00733BCC" w:rsidRPr="00610BB7">
        <w:rPr>
          <w:rFonts w:cs="Arial"/>
          <w:color w:val="000000"/>
          <w:szCs w:val="20"/>
        </w:rPr>
        <w:t>quando não demonstrado o cumprimento tempestivo e regular dessas obrigações, até o momento da regularização, sem prejuízo das sanções cabíveis.</w:t>
      </w:r>
    </w:p>
    <w:p w:rsidR="00733BCC" w:rsidRPr="00610BB7" w:rsidRDefault="00137C32" w:rsidP="00EE198A">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t>Q</w:t>
      </w:r>
      <w:r w:rsidR="00733BCC" w:rsidRPr="00610BB7">
        <w:rPr>
          <w:rFonts w:cs="Arial"/>
          <w:color w:val="000000"/>
          <w:szCs w:val="20"/>
        </w:rPr>
        <w:t>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w:t>
      </w:r>
      <w:r w:rsidR="009D1BFF" w:rsidRPr="00610BB7">
        <w:rPr>
          <w:rFonts w:cs="Arial"/>
          <w:color w:val="000000"/>
          <w:szCs w:val="20"/>
        </w:rPr>
        <w:t>ões sociais e FGTS decorrentes.</w:t>
      </w:r>
    </w:p>
    <w:p w:rsidR="00733BCC" w:rsidRPr="00610BB7" w:rsidRDefault="0061787F"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Autorizar</w:t>
      </w:r>
      <w:r w:rsidR="00FA5AA3" w:rsidRPr="00610BB7">
        <w:rPr>
          <w:rFonts w:cs="Arial"/>
          <w:color w:val="000000"/>
          <w:szCs w:val="20"/>
        </w:rPr>
        <w:t xml:space="preserve"> o </w:t>
      </w:r>
      <w:r w:rsidR="009A6D51" w:rsidRPr="00610BB7">
        <w:rPr>
          <w:rFonts w:cs="Arial"/>
          <w:color w:val="000000"/>
          <w:szCs w:val="20"/>
        </w:rPr>
        <w:t>provisionamento de</w:t>
      </w:r>
      <w:r w:rsidR="00733BCC" w:rsidRPr="00610BB7">
        <w:rPr>
          <w:rFonts w:cs="Arial"/>
          <w:color w:val="000000"/>
          <w:szCs w:val="20"/>
        </w:rPr>
        <w:t xml:space="preserve"> valores para o pagamento das férias, 13º salário e rescisão contratual dos trabalhadores da contratada, </w:t>
      </w:r>
      <w:r w:rsidR="00585667" w:rsidRPr="00610BB7">
        <w:rPr>
          <w:rFonts w:cs="Arial"/>
          <w:color w:val="000000"/>
          <w:szCs w:val="20"/>
        </w:rPr>
        <w:t>bem como</w:t>
      </w:r>
      <w:r w:rsidR="009A6D51" w:rsidRPr="00610BB7">
        <w:rPr>
          <w:rFonts w:cs="Arial"/>
          <w:color w:val="000000"/>
          <w:szCs w:val="20"/>
        </w:rPr>
        <w:t xml:space="preserve"> de</w:t>
      </w:r>
      <w:r w:rsidR="00585667" w:rsidRPr="00610BB7">
        <w:rPr>
          <w:rFonts w:cs="Arial"/>
          <w:color w:val="000000"/>
          <w:szCs w:val="20"/>
        </w:rPr>
        <w:t xml:space="preserve"> suas repercussões</w:t>
      </w:r>
      <w:r w:rsidRPr="00610BB7">
        <w:rPr>
          <w:rFonts w:cs="Arial"/>
          <w:color w:val="000000"/>
          <w:szCs w:val="20"/>
        </w:rPr>
        <w:t xml:space="preserve"> trabalhistas,fundiárias e previdenciárias</w:t>
      </w:r>
      <w:r w:rsidR="00733BCC" w:rsidRPr="00610BB7">
        <w:rPr>
          <w:rFonts w:cs="Arial"/>
          <w:color w:val="000000"/>
          <w:szCs w:val="20"/>
        </w:rPr>
        <w:t xml:space="preserve">, </w:t>
      </w:r>
      <w:r w:rsidR="009A6D51" w:rsidRPr="00610BB7">
        <w:rPr>
          <w:rFonts w:cs="Arial"/>
          <w:color w:val="000000"/>
          <w:szCs w:val="20"/>
        </w:rPr>
        <w:t xml:space="preserve">que </w:t>
      </w:r>
      <w:r w:rsidR="00733BCC" w:rsidRPr="00610BB7">
        <w:rPr>
          <w:rFonts w:cs="Arial"/>
          <w:color w:val="000000"/>
          <w:szCs w:val="20"/>
        </w:rPr>
        <w:t>serão depositados pela contratante em conta</w:t>
      </w:r>
      <w:r w:rsidRPr="00610BB7">
        <w:rPr>
          <w:rFonts w:cs="Arial"/>
          <w:color w:val="000000"/>
          <w:szCs w:val="20"/>
        </w:rPr>
        <w:t>-depósito</w:t>
      </w:r>
      <w:r w:rsidR="00733BCC" w:rsidRPr="00610BB7">
        <w:rPr>
          <w:rFonts w:cs="Arial"/>
          <w:color w:val="000000"/>
          <w:szCs w:val="20"/>
        </w:rPr>
        <w:t xml:space="preserve"> vinculada específica</w:t>
      </w:r>
      <w:r w:rsidRPr="00610BB7">
        <w:rPr>
          <w:rFonts w:cs="Arial"/>
          <w:color w:val="000000"/>
          <w:szCs w:val="20"/>
        </w:rPr>
        <w:t>, em nome do prestador dos serviços, bloqueada para movimentação</w:t>
      </w:r>
      <w:r w:rsidR="00733BCC" w:rsidRPr="00610BB7">
        <w:rPr>
          <w:rFonts w:cs="Arial"/>
          <w:color w:val="000000"/>
          <w:szCs w:val="20"/>
        </w:rPr>
        <w:t xml:space="preserve">, conforme disposto no anexo VII da </w:t>
      </w:r>
      <w:r w:rsidR="00585667" w:rsidRPr="00610BB7">
        <w:rPr>
          <w:rFonts w:cs="Arial"/>
          <w:color w:val="000000"/>
          <w:szCs w:val="20"/>
        </w:rPr>
        <w:t>I</w:t>
      </w:r>
      <w:r w:rsidR="00733BCC" w:rsidRPr="00610BB7">
        <w:rPr>
          <w:rFonts w:cs="Arial"/>
          <w:color w:val="000000"/>
          <w:szCs w:val="20"/>
        </w:rPr>
        <w:t xml:space="preserve">nstrução </w:t>
      </w:r>
      <w:r w:rsidR="00585667" w:rsidRPr="00610BB7">
        <w:rPr>
          <w:rFonts w:cs="Arial"/>
          <w:color w:val="000000"/>
          <w:szCs w:val="20"/>
        </w:rPr>
        <w:t>N</w:t>
      </w:r>
      <w:r w:rsidR="00733BCC" w:rsidRPr="00610BB7">
        <w:rPr>
          <w:rFonts w:cs="Arial"/>
          <w:color w:val="000000"/>
          <w:szCs w:val="20"/>
        </w:rPr>
        <w:t xml:space="preserve">ormativa SLTI/MPOG nº 2, de 2008, </w:t>
      </w:r>
      <w:r w:rsidR="009A6D51" w:rsidRPr="00610BB7">
        <w:rPr>
          <w:rFonts w:cs="Arial"/>
          <w:color w:val="000000"/>
          <w:szCs w:val="20"/>
        </w:rPr>
        <w:t>os quais somente serão liberados</w:t>
      </w:r>
      <w:r w:rsidR="00733BCC" w:rsidRPr="00610BB7">
        <w:rPr>
          <w:rFonts w:cs="Arial"/>
          <w:color w:val="000000"/>
          <w:szCs w:val="20"/>
        </w:rPr>
        <w:t xml:space="preserve"> para o pagamento direto dessas verbas aos trabalhadores, nas condições estabelecidas </w:t>
      </w:r>
      <w:r w:rsidR="00C86B23" w:rsidRPr="00610BB7">
        <w:rPr>
          <w:rFonts w:cs="Arial"/>
          <w:color w:val="000000"/>
          <w:szCs w:val="20"/>
        </w:rPr>
        <w:t>§1º</w:t>
      </w:r>
      <w:r w:rsidR="00733BCC" w:rsidRPr="00610BB7">
        <w:rPr>
          <w:rFonts w:cs="Arial"/>
          <w:color w:val="000000"/>
          <w:szCs w:val="20"/>
        </w:rPr>
        <w:t xml:space="preserve">, </w:t>
      </w:r>
      <w:r w:rsidRPr="00610BB7">
        <w:rPr>
          <w:rFonts w:cs="Arial"/>
          <w:color w:val="000000"/>
          <w:szCs w:val="20"/>
        </w:rPr>
        <w:t>do art. 19-A, da referida norma.</w:t>
      </w:r>
    </w:p>
    <w:p w:rsidR="0061787F" w:rsidRPr="00610BB7" w:rsidRDefault="009742D3" w:rsidP="009742D3">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t xml:space="preserve">O </w:t>
      </w:r>
      <w:r w:rsidR="00FA5AA3" w:rsidRPr="00610BB7">
        <w:rPr>
          <w:rFonts w:cs="Arial"/>
          <w:color w:val="000000"/>
          <w:szCs w:val="20"/>
        </w:rPr>
        <w:t>montante dos depósitos da conta vinculada</w:t>
      </w:r>
      <w:r w:rsidRPr="00610BB7">
        <w:rPr>
          <w:rFonts w:cs="Arial"/>
          <w:color w:val="000000"/>
          <w:szCs w:val="20"/>
        </w:rPr>
        <w:t xml:space="preserve"> será igual ao somatório dos valores das provisões a seguir discriminadas</w:t>
      </w:r>
      <w:r w:rsidR="00322C16" w:rsidRPr="00610BB7">
        <w:rPr>
          <w:rFonts w:cs="Arial"/>
          <w:color w:val="000000"/>
          <w:szCs w:val="20"/>
        </w:rPr>
        <w:t>, incidentes sobre a remuneração</w:t>
      </w:r>
      <w:r w:rsidRPr="00610BB7">
        <w:rPr>
          <w:rFonts w:cs="Arial"/>
          <w:color w:val="000000"/>
          <w:szCs w:val="20"/>
        </w:rPr>
        <w:t xml:space="preserve">, cuja </w:t>
      </w:r>
      <w:r w:rsidR="0061787F" w:rsidRPr="00610BB7">
        <w:rPr>
          <w:rFonts w:cs="Arial"/>
          <w:color w:val="000000"/>
          <w:szCs w:val="20"/>
        </w:rPr>
        <w:t>movimentação dependerá de autorização do órgão ou entidade promotor</w:t>
      </w:r>
      <w:r w:rsidRPr="00610BB7">
        <w:rPr>
          <w:rFonts w:cs="Arial"/>
          <w:color w:val="000000"/>
          <w:szCs w:val="20"/>
        </w:rPr>
        <w:t>a</w:t>
      </w:r>
      <w:r w:rsidR="0061787F" w:rsidRPr="00610BB7">
        <w:rPr>
          <w:rFonts w:cs="Arial"/>
          <w:color w:val="000000"/>
          <w:szCs w:val="20"/>
        </w:rPr>
        <w:t xml:space="preserve"> da licitação e será feita exclusivamente para o pagamento das </w:t>
      </w:r>
      <w:r w:rsidRPr="00610BB7">
        <w:rPr>
          <w:rFonts w:cs="Arial"/>
          <w:color w:val="000000"/>
          <w:szCs w:val="20"/>
        </w:rPr>
        <w:t xml:space="preserve">respectivas </w:t>
      </w:r>
      <w:r w:rsidR="0061787F" w:rsidRPr="00610BB7">
        <w:rPr>
          <w:rFonts w:cs="Arial"/>
          <w:color w:val="000000"/>
          <w:szCs w:val="20"/>
        </w:rPr>
        <w:t>obrigações:</w:t>
      </w:r>
    </w:p>
    <w:p w:rsidR="0061787F" w:rsidRPr="00610BB7" w:rsidRDefault="009742D3" w:rsidP="009742D3">
      <w:pPr>
        <w:numPr>
          <w:ilvl w:val="3"/>
          <w:numId w:val="1"/>
        </w:numPr>
        <w:spacing w:before="120" w:after="120" w:line="276" w:lineRule="auto"/>
        <w:ind w:left="1701" w:firstLine="0"/>
        <w:jc w:val="both"/>
        <w:rPr>
          <w:rFonts w:cs="Arial"/>
          <w:color w:val="000000"/>
          <w:szCs w:val="20"/>
        </w:rPr>
      </w:pPr>
      <w:r w:rsidRPr="00610BB7">
        <w:rPr>
          <w:rFonts w:cs="Arial"/>
          <w:color w:val="000000"/>
          <w:szCs w:val="20"/>
        </w:rPr>
        <w:t>13º</w:t>
      </w:r>
      <w:r w:rsidR="0061787F" w:rsidRPr="00610BB7">
        <w:rPr>
          <w:rFonts w:cs="Arial"/>
          <w:color w:val="000000"/>
          <w:szCs w:val="20"/>
        </w:rPr>
        <w:t xml:space="preserve"> (décimo terceiro) salário;</w:t>
      </w:r>
    </w:p>
    <w:p w:rsidR="0061787F" w:rsidRPr="00610BB7" w:rsidRDefault="009742D3" w:rsidP="009742D3">
      <w:pPr>
        <w:numPr>
          <w:ilvl w:val="3"/>
          <w:numId w:val="1"/>
        </w:numPr>
        <w:spacing w:before="120" w:after="120" w:line="276" w:lineRule="auto"/>
        <w:ind w:left="1701" w:firstLine="0"/>
        <w:jc w:val="both"/>
        <w:rPr>
          <w:rFonts w:cs="Arial"/>
          <w:color w:val="000000"/>
          <w:szCs w:val="20"/>
        </w:rPr>
      </w:pPr>
      <w:r w:rsidRPr="00610BB7">
        <w:rPr>
          <w:rFonts w:cs="Arial"/>
          <w:color w:val="000000"/>
          <w:szCs w:val="20"/>
        </w:rPr>
        <w:t xml:space="preserve">Férias </w:t>
      </w:r>
      <w:r w:rsidR="0061787F" w:rsidRPr="00610BB7">
        <w:rPr>
          <w:rFonts w:cs="Arial"/>
          <w:color w:val="000000"/>
          <w:szCs w:val="20"/>
        </w:rPr>
        <w:t>e um terço constitucional de férias;</w:t>
      </w:r>
    </w:p>
    <w:p w:rsidR="0061787F" w:rsidRPr="00610BB7" w:rsidRDefault="009742D3" w:rsidP="009742D3">
      <w:pPr>
        <w:numPr>
          <w:ilvl w:val="3"/>
          <w:numId w:val="1"/>
        </w:numPr>
        <w:spacing w:before="120" w:after="120" w:line="276" w:lineRule="auto"/>
        <w:ind w:left="1701" w:firstLine="0"/>
        <w:jc w:val="both"/>
        <w:rPr>
          <w:rFonts w:cs="Arial"/>
          <w:color w:val="000000"/>
          <w:szCs w:val="20"/>
        </w:rPr>
      </w:pPr>
      <w:r w:rsidRPr="00610BB7">
        <w:rPr>
          <w:rFonts w:cs="Arial"/>
          <w:color w:val="000000"/>
          <w:szCs w:val="20"/>
        </w:rPr>
        <w:t xml:space="preserve">Multa </w:t>
      </w:r>
      <w:r w:rsidR="0061787F" w:rsidRPr="00610BB7">
        <w:rPr>
          <w:rFonts w:cs="Arial"/>
          <w:color w:val="000000"/>
          <w:szCs w:val="20"/>
        </w:rPr>
        <w:t>sobre o FGTS e contribuição social para as rescisões sem justa causa; e</w:t>
      </w:r>
    </w:p>
    <w:p w:rsidR="0061787F" w:rsidRPr="00610BB7" w:rsidRDefault="009742D3" w:rsidP="009742D3">
      <w:pPr>
        <w:numPr>
          <w:ilvl w:val="3"/>
          <w:numId w:val="1"/>
        </w:numPr>
        <w:spacing w:before="120" w:after="120" w:line="276" w:lineRule="auto"/>
        <w:ind w:left="1701" w:firstLine="0"/>
        <w:jc w:val="both"/>
        <w:rPr>
          <w:rFonts w:cs="Arial"/>
          <w:color w:val="000000"/>
          <w:szCs w:val="20"/>
        </w:rPr>
      </w:pPr>
      <w:r w:rsidRPr="00610BB7">
        <w:rPr>
          <w:rFonts w:cs="Arial"/>
          <w:color w:val="000000"/>
          <w:szCs w:val="20"/>
        </w:rPr>
        <w:t>Encargos sobre férias e 13º</w:t>
      </w:r>
      <w:r w:rsidR="0061787F" w:rsidRPr="00610BB7">
        <w:rPr>
          <w:rFonts w:cs="Arial"/>
          <w:color w:val="000000"/>
          <w:szCs w:val="20"/>
        </w:rPr>
        <w:t xml:space="preserve"> (décimo terceiro) salário</w:t>
      </w:r>
      <w:r w:rsidRPr="00610BB7">
        <w:rPr>
          <w:rFonts w:cs="Arial"/>
          <w:color w:val="000000"/>
          <w:szCs w:val="20"/>
        </w:rPr>
        <w:t>, em conformidade com o grau de risco de acidente de trabalho e as alíquotas de contribuição previstas no art. 22, inciso II, da Lei no 8.212, de 1991 (Item 12 do Anexo VII da IN SLTI/MPOG n. 02/2008).</w:t>
      </w:r>
    </w:p>
    <w:p w:rsidR="00FA5AA3" w:rsidRPr="00610BB7" w:rsidRDefault="00FA5AA3" w:rsidP="009742D3">
      <w:pPr>
        <w:numPr>
          <w:ilvl w:val="3"/>
          <w:numId w:val="1"/>
        </w:numPr>
        <w:spacing w:before="120" w:after="120" w:line="276" w:lineRule="auto"/>
        <w:ind w:left="1701" w:firstLine="0"/>
        <w:jc w:val="both"/>
        <w:rPr>
          <w:rFonts w:cs="Arial"/>
          <w:color w:val="000000"/>
          <w:szCs w:val="20"/>
        </w:rPr>
      </w:pPr>
      <w:r w:rsidRPr="00610BB7">
        <w:rPr>
          <w:rFonts w:cs="Arial"/>
          <w:color w:val="000000"/>
          <w:szCs w:val="20"/>
        </w:rPr>
        <w:t>Os percentuais de provisionamento e a forma de cálculo serão aqueles indicados no Anexo VII da IN SLTI/MPOG n. 2/2008.</w:t>
      </w:r>
    </w:p>
    <w:p w:rsidR="00CA664F" w:rsidRPr="00610BB7" w:rsidRDefault="00652EF1" w:rsidP="00652EF1">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t xml:space="preserve">O saldo da conta-depósito será remunerado pelo índice de correção da poupança </w:t>
      </w:r>
      <w:r w:rsidRPr="00610BB7">
        <w:rPr>
          <w:rFonts w:cs="Arial"/>
          <w:i/>
          <w:color w:val="000000"/>
          <w:szCs w:val="20"/>
        </w:rPr>
        <w:t>pro rata die</w:t>
      </w:r>
      <w:r w:rsidRPr="00610BB7">
        <w:rPr>
          <w:rFonts w:cs="Arial"/>
          <w:color w:val="000000"/>
          <w:szCs w:val="20"/>
        </w:rPr>
        <w:t xml:space="preserve">, conforme definido em Termo de Cooperação Técnica firmado entre o promotor desta licitação e instituição </w:t>
      </w:r>
      <w:proofErr w:type="gramStart"/>
      <w:r w:rsidRPr="00610BB7">
        <w:rPr>
          <w:rFonts w:cs="Arial"/>
          <w:color w:val="000000"/>
          <w:szCs w:val="20"/>
        </w:rPr>
        <w:t>financeira.</w:t>
      </w:r>
      <w:proofErr w:type="gramEnd"/>
      <w:r w:rsidRPr="00610BB7">
        <w:rPr>
          <w:rFonts w:cs="Arial"/>
          <w:color w:val="000000"/>
          <w:szCs w:val="20"/>
        </w:rPr>
        <w:t>Eventual alteração da forma de correção implicará a revisão do Termo de Cooperação Técnica.</w:t>
      </w:r>
    </w:p>
    <w:p w:rsidR="00652EF1" w:rsidRPr="00610BB7" w:rsidRDefault="00652EF1" w:rsidP="00652EF1">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lastRenderedPageBreak/>
        <w:t>Os valores referentes às provisões mencionadas neste edital que sejam retidos por meio da conta-depósito, deixarão de compor o valor mensal a ser pago diretamente à empresa que vier a prestar os serviços.</w:t>
      </w:r>
    </w:p>
    <w:p w:rsidR="00652EF1" w:rsidRPr="00610BB7" w:rsidRDefault="00652EF1" w:rsidP="00652EF1">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t>Em caso de cobrança de tarifa ou encargos bancários para operacionalização da conta-depósito, os recursos atinentes a essas despesas serão debitados dos valores depositados.</w:t>
      </w:r>
    </w:p>
    <w:p w:rsidR="00EC5C89" w:rsidRPr="00610BB7" w:rsidRDefault="00EC5C89" w:rsidP="00EC5C89">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EC5C89" w:rsidRPr="00610BB7" w:rsidRDefault="00EC5C89" w:rsidP="00EC5C89">
      <w:pPr>
        <w:numPr>
          <w:ilvl w:val="3"/>
          <w:numId w:val="1"/>
        </w:numPr>
        <w:spacing w:before="120" w:after="120" w:line="276" w:lineRule="auto"/>
        <w:ind w:left="1701" w:firstLine="0"/>
        <w:jc w:val="both"/>
        <w:rPr>
          <w:rFonts w:cs="Arial"/>
          <w:color w:val="000000"/>
          <w:szCs w:val="20"/>
        </w:rPr>
      </w:pPr>
      <w:r w:rsidRPr="00610BB7">
        <w:rPr>
          <w:rFonts w:cs="Arial"/>
          <w:color w:val="000000"/>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w:t>
      </w:r>
      <w:r w:rsidR="00507A67" w:rsidRPr="00610BB7">
        <w:rPr>
          <w:rFonts w:cs="Arial"/>
          <w:color w:val="000000"/>
          <w:szCs w:val="20"/>
        </w:rPr>
        <w:t>,</w:t>
      </w:r>
      <w:r w:rsidRPr="00610BB7">
        <w:rPr>
          <w:rFonts w:cs="Arial"/>
          <w:color w:val="000000"/>
          <w:szCs w:val="20"/>
        </w:rPr>
        <w:t xml:space="preserve"> a contar da data da apresentação dos documentos comprobatórios pela empresa.</w:t>
      </w:r>
    </w:p>
    <w:p w:rsidR="00EC5C89" w:rsidRPr="00610BB7" w:rsidRDefault="00EC5C89" w:rsidP="00EC5C89">
      <w:pPr>
        <w:numPr>
          <w:ilvl w:val="3"/>
          <w:numId w:val="1"/>
        </w:numPr>
        <w:spacing w:before="120" w:after="120" w:line="276" w:lineRule="auto"/>
        <w:ind w:left="1701" w:firstLine="0"/>
        <w:jc w:val="both"/>
        <w:rPr>
          <w:rFonts w:cs="Arial"/>
          <w:color w:val="000000"/>
          <w:szCs w:val="20"/>
        </w:rPr>
      </w:pPr>
      <w:r w:rsidRPr="00610BB7">
        <w:rPr>
          <w:rFonts w:cs="Arial"/>
          <w:color w:val="000000"/>
          <w:szCs w:val="20"/>
        </w:rPr>
        <w:t>A autorização de movimentação deverá especificar que se destina exclusivamente para o pagamento dos encargos trabalhistas ou de eventual indenização trabalhista aos trabalhadores favorecidos.</w:t>
      </w:r>
    </w:p>
    <w:p w:rsidR="00EC5C89" w:rsidRPr="00610BB7" w:rsidRDefault="00EC5C89" w:rsidP="00322C16">
      <w:pPr>
        <w:numPr>
          <w:ilvl w:val="3"/>
          <w:numId w:val="1"/>
        </w:numPr>
        <w:spacing w:before="120" w:after="120" w:line="276" w:lineRule="auto"/>
        <w:ind w:left="1701" w:firstLine="0"/>
        <w:jc w:val="both"/>
        <w:rPr>
          <w:rFonts w:cs="Arial"/>
          <w:color w:val="000000"/>
          <w:szCs w:val="20"/>
        </w:rPr>
      </w:pPr>
      <w:r w:rsidRPr="00610BB7">
        <w:rPr>
          <w:rFonts w:cs="Arial"/>
          <w:color w:val="000000"/>
          <w:szCs w:val="20"/>
        </w:rPr>
        <w:t>A empresadeverá apresentar ao órgão ou entidade contratante, no prazo máximo de 3 (três) dias úteis, contados da movimentação, o comprovante das transferências bancárias realizadas para a quitação das obrigações trabalhistas</w:t>
      </w:r>
      <w:r w:rsidR="00322C16" w:rsidRPr="00610BB7">
        <w:rPr>
          <w:rFonts w:cs="Arial"/>
          <w:color w:val="000000"/>
          <w:szCs w:val="20"/>
        </w:rPr>
        <w:t>.</w:t>
      </w:r>
    </w:p>
    <w:p w:rsidR="00C86B23" w:rsidRPr="00610BB7" w:rsidRDefault="00322C16" w:rsidP="00322C16">
      <w:pPr>
        <w:numPr>
          <w:ilvl w:val="2"/>
          <w:numId w:val="1"/>
        </w:numPr>
        <w:spacing w:before="120" w:after="120" w:line="276" w:lineRule="auto"/>
        <w:ind w:left="1134" w:firstLine="0"/>
        <w:jc w:val="both"/>
        <w:rPr>
          <w:rFonts w:cs="Arial"/>
          <w:color w:val="000000"/>
          <w:szCs w:val="20"/>
        </w:rPr>
      </w:pPr>
      <w:r w:rsidRPr="00610BB7">
        <w:rPr>
          <w:rFonts w:cs="Arial"/>
          <w:color w:val="000000"/>
          <w:szCs w:val="20"/>
        </w:rPr>
        <w:t>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r w:rsidR="00C86B23" w:rsidRPr="00610BB7">
        <w:rPr>
          <w:rFonts w:cs="Arial"/>
          <w:color w:val="000000"/>
          <w:szCs w:val="20"/>
        </w:rPr>
        <w:t>.</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N</w:t>
      </w:r>
      <w:r w:rsidR="00DB206B" w:rsidRPr="00610BB7">
        <w:rPr>
          <w:rFonts w:cs="Arial"/>
          <w:color w:val="000000"/>
          <w:szCs w:val="20"/>
        </w:rPr>
        <w:t>ão permitir que o empregado designado para trabalhar em um turno preste seus serviços no turno imediatamente subseq</w:t>
      </w:r>
      <w:r w:rsidR="00990902" w:rsidRPr="00610BB7">
        <w:rPr>
          <w:rFonts w:cs="Arial"/>
          <w:color w:val="000000"/>
          <w:szCs w:val="20"/>
        </w:rPr>
        <w:t>u</w:t>
      </w:r>
      <w:r w:rsidR="00DB206B" w:rsidRPr="00610BB7">
        <w:rPr>
          <w:rFonts w:cs="Arial"/>
          <w:color w:val="000000"/>
          <w:szCs w:val="20"/>
        </w:rPr>
        <w:t>ente;</w:t>
      </w:r>
    </w:p>
    <w:p w:rsidR="00DB206B" w:rsidRPr="00610BB7" w:rsidRDefault="00C11C58"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A</w:t>
      </w:r>
      <w:r w:rsidR="00DB206B" w:rsidRPr="00610BB7">
        <w:rPr>
          <w:rFonts w:cs="Arial"/>
          <w:color w:val="000000"/>
          <w:szCs w:val="20"/>
        </w:rPr>
        <w:t xml:space="preserve">tender </w:t>
      </w:r>
      <w:r w:rsidR="00A76CE0" w:rsidRPr="00610BB7">
        <w:rPr>
          <w:rFonts w:cs="Arial"/>
          <w:color w:val="000000"/>
          <w:szCs w:val="20"/>
        </w:rPr>
        <w:t>à</w:t>
      </w:r>
      <w:r w:rsidR="00DB206B" w:rsidRPr="00610BB7">
        <w:rPr>
          <w:rFonts w:cs="Arial"/>
          <w:color w:val="000000"/>
          <w:szCs w:val="20"/>
        </w:rPr>
        <w:t xml:space="preserve">s solicitações da </w:t>
      </w:r>
      <w:r w:rsidR="00D52359" w:rsidRPr="00610BB7">
        <w:rPr>
          <w:rFonts w:cs="Arial"/>
          <w:color w:val="000000"/>
          <w:szCs w:val="20"/>
        </w:rPr>
        <w:t>Contratante</w:t>
      </w:r>
      <w:r w:rsidR="00DB206B" w:rsidRPr="00610BB7">
        <w:rPr>
          <w:rFonts w:cs="Arial"/>
          <w:color w:val="000000"/>
          <w:szCs w:val="20"/>
        </w:rPr>
        <w:t xml:space="preserve"> quanto à substituição dos empregados alocados, </w:t>
      </w:r>
      <w:r w:rsidR="00A76CE0" w:rsidRPr="00610BB7">
        <w:rPr>
          <w:rFonts w:cs="Arial"/>
          <w:color w:val="000000"/>
          <w:szCs w:val="20"/>
        </w:rPr>
        <w:t xml:space="preserve">no prazo fixado pelo fiscal do contrato, </w:t>
      </w:r>
      <w:r w:rsidR="00DB206B" w:rsidRPr="00610BB7">
        <w:rPr>
          <w:rFonts w:cs="Arial"/>
          <w:color w:val="000000"/>
          <w:szCs w:val="20"/>
        </w:rPr>
        <w:t xml:space="preserve">nos casos em que ficar constatado descumprimento das obrigações relativas à execução </w:t>
      </w:r>
      <w:r w:rsidR="001545A4" w:rsidRPr="00610BB7">
        <w:rPr>
          <w:rFonts w:cs="Arial"/>
          <w:color w:val="000000"/>
          <w:szCs w:val="20"/>
        </w:rPr>
        <w:t>do serviço, conforme descrito neste</w:t>
      </w:r>
      <w:r w:rsidR="00DB206B" w:rsidRPr="00610BB7">
        <w:rPr>
          <w:rFonts w:cs="Arial"/>
          <w:color w:val="000000"/>
          <w:szCs w:val="20"/>
        </w:rPr>
        <w:t xml:space="preserve"> Termo de Referência;</w:t>
      </w:r>
    </w:p>
    <w:p w:rsidR="00DB206B" w:rsidRPr="00610BB7" w:rsidRDefault="00C11C58"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I</w:t>
      </w:r>
      <w:r w:rsidR="00DB206B" w:rsidRPr="00610BB7">
        <w:rPr>
          <w:rFonts w:cs="Arial"/>
          <w:color w:val="000000"/>
          <w:szCs w:val="20"/>
        </w:rPr>
        <w:t xml:space="preserve">nstruir seus empregados quanto à necessidade de acatar as </w:t>
      </w:r>
      <w:r w:rsidR="00133136" w:rsidRPr="00610BB7">
        <w:rPr>
          <w:rFonts w:cs="Arial"/>
          <w:color w:val="000000"/>
          <w:szCs w:val="20"/>
        </w:rPr>
        <w:t xml:space="preserve">Normas Internas </w:t>
      </w:r>
      <w:r w:rsidR="00DB206B" w:rsidRPr="00610BB7">
        <w:rPr>
          <w:rFonts w:cs="Arial"/>
          <w:color w:val="000000"/>
          <w:szCs w:val="20"/>
        </w:rPr>
        <w:t>da Administração;</w:t>
      </w:r>
    </w:p>
    <w:p w:rsidR="00DB206B" w:rsidRPr="00610BB7" w:rsidRDefault="00C11C58"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I</w:t>
      </w:r>
      <w:r w:rsidR="00DB206B" w:rsidRPr="00610BB7">
        <w:rPr>
          <w:rFonts w:cs="Arial"/>
          <w:color w:val="000000"/>
          <w:szCs w:val="20"/>
        </w:rPr>
        <w:t xml:space="preserve">nstruir seus empregados a respeito das atividades a serem desempenhadas, alertando-os a não executar atividades não abrangidas pelo contrato, devendo a </w:t>
      </w:r>
      <w:r w:rsidR="00D52359" w:rsidRPr="00610BB7">
        <w:rPr>
          <w:rFonts w:cs="Arial"/>
          <w:color w:val="000000"/>
          <w:szCs w:val="20"/>
        </w:rPr>
        <w:t>Contratada</w:t>
      </w:r>
      <w:r w:rsidR="00DB206B" w:rsidRPr="00610BB7">
        <w:rPr>
          <w:rFonts w:cs="Arial"/>
          <w:color w:val="000000"/>
          <w:szCs w:val="20"/>
        </w:rPr>
        <w:t xml:space="preserve"> relatar à </w:t>
      </w:r>
      <w:r w:rsidR="00D52359" w:rsidRPr="00610BB7">
        <w:rPr>
          <w:rFonts w:cs="Arial"/>
          <w:color w:val="000000"/>
          <w:szCs w:val="20"/>
        </w:rPr>
        <w:t>Contratante</w:t>
      </w:r>
      <w:r w:rsidR="00DB206B" w:rsidRPr="00610BB7">
        <w:rPr>
          <w:rFonts w:cs="Arial"/>
          <w:color w:val="000000"/>
          <w:szCs w:val="20"/>
        </w:rPr>
        <w:t xml:space="preserve"> toda e qualquer ocorrência neste sentido, a fim de evitar desvio de função;</w:t>
      </w:r>
    </w:p>
    <w:p w:rsidR="00A1461F" w:rsidRPr="00610BB7" w:rsidRDefault="008E20C1"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lastRenderedPageBreak/>
        <w:t>I</w:t>
      </w:r>
      <w:r w:rsidR="00A1461F" w:rsidRPr="00610BB7">
        <w:rPr>
          <w:rFonts w:cs="Arial"/>
          <w:color w:val="000000"/>
          <w:szCs w:val="20"/>
        </w:rPr>
        <w:t>nstruir seus empregados, no início da execução contratual, quanto à obtenção das informações de seus interesses junto aos órgãos públicos, relativas ao contrato de trabalho e obrigações a ele inerentes, adotando, entre outras, as seguintes medidas:</w:t>
      </w:r>
    </w:p>
    <w:p w:rsidR="00A1461F" w:rsidRPr="00610BB7" w:rsidRDefault="00A1461F"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0BB7">
        <w:rPr>
          <w:rFonts w:cs="Arial"/>
          <w:color w:val="000000"/>
          <w:szCs w:val="20"/>
        </w:rPr>
        <w:t>viabilizar</w:t>
      </w:r>
      <w:proofErr w:type="gramEnd"/>
      <w:r w:rsidRPr="00610BB7">
        <w:rPr>
          <w:rFonts w:cs="Arial"/>
          <w:color w:val="000000"/>
          <w:szCs w:val="20"/>
        </w:rPr>
        <w:t xml:space="preserve"> o acesso de seus empregados, via internet, por meio de senha própria, aos sistemas da Previdência Social e da Receita do Brasil, com o objetivo de verificar se as suas contribuições previdenciárias foram recolhidas</w:t>
      </w:r>
      <w:r w:rsidR="009A6D51" w:rsidRPr="00610BB7">
        <w:rPr>
          <w:rFonts w:cs="Arial"/>
          <w:color w:val="000000"/>
          <w:szCs w:val="20"/>
        </w:rPr>
        <w:t>, no prazo máximo de 60 (sessenta) dias, contados do início da prestação dos serviços ou da admissão do empregado;</w:t>
      </w:r>
    </w:p>
    <w:p w:rsidR="00A1461F" w:rsidRPr="00610BB7" w:rsidRDefault="00A1461F"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0BB7">
        <w:rPr>
          <w:rFonts w:cs="Arial"/>
          <w:color w:val="000000"/>
          <w:szCs w:val="20"/>
        </w:rPr>
        <w:t>viabilizar</w:t>
      </w:r>
      <w:proofErr w:type="gramEnd"/>
      <w:r w:rsidRPr="00610BB7">
        <w:rPr>
          <w:rFonts w:cs="Arial"/>
          <w:color w:val="000000"/>
          <w:szCs w:val="20"/>
        </w:rPr>
        <w:t xml:space="preserve"> a emissão do cartão cidadão pela Caixa Econômica F</w:t>
      </w:r>
      <w:r w:rsidR="009A6D51" w:rsidRPr="00610BB7">
        <w:rPr>
          <w:rFonts w:cs="Arial"/>
          <w:color w:val="000000"/>
          <w:szCs w:val="20"/>
        </w:rPr>
        <w:t>ederal para todos os empregados, no prazo máximo de 60 (sessenta) dias, contados do início da prestação dos serviços ou da admissão do empregado;</w:t>
      </w:r>
    </w:p>
    <w:p w:rsidR="00A1461F" w:rsidRPr="00610BB7" w:rsidRDefault="00A1461F"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0BB7">
        <w:rPr>
          <w:rFonts w:cs="Arial"/>
          <w:color w:val="000000"/>
          <w:szCs w:val="20"/>
        </w:rPr>
        <w:t>oferecer</w:t>
      </w:r>
      <w:proofErr w:type="gramEnd"/>
      <w:r w:rsidRPr="00610BB7">
        <w:rPr>
          <w:rFonts w:cs="Arial"/>
          <w:color w:val="000000"/>
          <w:szCs w:val="20"/>
        </w:rPr>
        <w:t xml:space="preserve"> todos os meios necessários aos seus empregados para a obtenção de extratos de recolhimentos de seus direitos sociais, preferencialmente por meio eletrônico, quando disponível.</w:t>
      </w:r>
    </w:p>
    <w:p w:rsidR="00523C55" w:rsidRPr="00610BB7" w:rsidRDefault="00F02153" w:rsidP="00EE198A">
      <w:pPr>
        <w:numPr>
          <w:ilvl w:val="1"/>
          <w:numId w:val="1"/>
        </w:numPr>
        <w:spacing w:before="120" w:after="120" w:line="276" w:lineRule="auto"/>
        <w:ind w:left="425" w:firstLine="0"/>
        <w:jc w:val="both"/>
        <w:rPr>
          <w:rFonts w:cs="Arial"/>
          <w:color w:val="000000"/>
          <w:szCs w:val="20"/>
        </w:rPr>
      </w:pPr>
      <w:r w:rsidRPr="00610BB7">
        <w:rPr>
          <w:rFonts w:cs="Arial"/>
          <w:bCs/>
          <w:color w:val="000000"/>
          <w:szCs w:val="20"/>
        </w:rPr>
        <w:t>D</w:t>
      </w:r>
      <w:r w:rsidR="00523C55" w:rsidRPr="00610BB7">
        <w:rPr>
          <w:rFonts w:cs="Arial"/>
          <w:bCs/>
          <w:color w:val="000000"/>
          <w:szCs w:val="20"/>
        </w:rPr>
        <w:t xml:space="preserve">eter </w:t>
      </w:r>
      <w:r w:rsidR="00EB7AF3" w:rsidRPr="00610BB7">
        <w:rPr>
          <w:rFonts w:cs="Arial"/>
          <w:bCs/>
          <w:color w:val="000000"/>
          <w:szCs w:val="20"/>
        </w:rPr>
        <w:t>instalações</w:t>
      </w:r>
      <w:r w:rsidR="00523C55" w:rsidRPr="00610BB7">
        <w:rPr>
          <w:rFonts w:cs="Arial"/>
          <w:bCs/>
          <w:color w:val="000000"/>
          <w:szCs w:val="20"/>
        </w:rPr>
        <w:t xml:space="preserve">, </w:t>
      </w:r>
      <w:r w:rsidR="00EB7AF3" w:rsidRPr="00610BB7">
        <w:rPr>
          <w:rFonts w:cs="Arial"/>
          <w:bCs/>
          <w:color w:val="000000"/>
          <w:szCs w:val="20"/>
        </w:rPr>
        <w:t>aparelhamento e pessoal técnico adequados e disponíveis para a realização do objeto da licitação</w:t>
      </w:r>
      <w:r w:rsidR="00126BEA" w:rsidRPr="00610BB7">
        <w:rPr>
          <w:rFonts w:cs="Arial"/>
          <w:bCs/>
          <w:color w:val="000000"/>
          <w:szCs w:val="20"/>
        </w:rPr>
        <w:t>.</w:t>
      </w:r>
    </w:p>
    <w:p w:rsidR="00E251E0" w:rsidRPr="00610BB7" w:rsidRDefault="00126BEA"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610BB7">
        <w:rPr>
          <w:rFonts w:cs="Arial"/>
          <w:color w:val="000000"/>
          <w:szCs w:val="20"/>
        </w:rPr>
        <w:t>Para a</w:t>
      </w:r>
      <w:r w:rsidR="00E251E0" w:rsidRPr="00610BB7">
        <w:rPr>
          <w:rFonts w:cs="Arial"/>
          <w:color w:val="000000"/>
          <w:szCs w:val="20"/>
        </w:rPr>
        <w:t xml:space="preserve"> realiza</w:t>
      </w:r>
      <w:r w:rsidR="0098176E" w:rsidRPr="00610BB7">
        <w:rPr>
          <w:rFonts w:cs="Arial"/>
          <w:color w:val="000000"/>
          <w:szCs w:val="20"/>
        </w:rPr>
        <w:t xml:space="preserve">ção do objeto da licitação, </w:t>
      </w:r>
      <w:r w:rsidR="00E251E0" w:rsidRPr="00610BB7">
        <w:rPr>
          <w:rFonts w:cs="Arial"/>
          <w:color w:val="000000"/>
          <w:szCs w:val="20"/>
        </w:rPr>
        <w:t>a Contratada</w:t>
      </w:r>
      <w:r w:rsidR="0098176E" w:rsidRPr="00610BB7">
        <w:rPr>
          <w:rFonts w:cs="Arial"/>
          <w:color w:val="000000"/>
          <w:szCs w:val="20"/>
        </w:rPr>
        <w:t xml:space="preserve"> deverá entregar declaração de que instalará escritório nos municípios ou regiões </w:t>
      </w:r>
      <w:proofErr w:type="gramStart"/>
      <w:r w:rsidR="0098176E" w:rsidRPr="00610BB7">
        <w:rPr>
          <w:rFonts w:cs="Arial"/>
          <w:color w:val="000000"/>
          <w:szCs w:val="20"/>
        </w:rPr>
        <w:t>metropolitanas abaixo discriminados</w:t>
      </w:r>
      <w:proofErr w:type="gramEnd"/>
      <w:r w:rsidR="0098176E" w:rsidRPr="00610BB7">
        <w:rPr>
          <w:rFonts w:cs="Arial"/>
          <w:color w:val="000000"/>
          <w:szCs w:val="20"/>
        </w:rPr>
        <w:t>, a ser comprovado no prazo máximo de 60 (sessenta) dias contado a partir da vigência do contrato</w:t>
      </w:r>
      <w:r w:rsidR="00D2604C" w:rsidRPr="00610BB7">
        <w:rPr>
          <w:rFonts w:cs="Arial"/>
          <w:color w:val="000000"/>
          <w:szCs w:val="20"/>
        </w:rPr>
        <w:t xml:space="preserve">, dispondo de capacidade operacional para receber e solucionar qualquer demanda da </w:t>
      </w:r>
      <w:r w:rsidR="005B1D0B" w:rsidRPr="00610BB7">
        <w:rPr>
          <w:rFonts w:cs="Arial"/>
          <w:color w:val="000000"/>
          <w:szCs w:val="20"/>
        </w:rPr>
        <w:t>Contratante,</w:t>
      </w:r>
      <w:r w:rsidR="00D2604C" w:rsidRPr="00610BB7">
        <w:rPr>
          <w:rFonts w:cs="Arial"/>
          <w:color w:val="000000"/>
          <w:szCs w:val="20"/>
        </w:rPr>
        <w:t xml:space="preserve"> bem como realizar todos os procedimentos pertinentes à seleção, treinamento, admissão e demissão dos funcionários</w:t>
      </w:r>
      <w:r w:rsidR="00E251E0" w:rsidRPr="00610BB7">
        <w:rPr>
          <w:rFonts w:cs="Arial"/>
          <w:color w:val="000000"/>
          <w:szCs w:val="20"/>
        </w:rPr>
        <w:t>;</w:t>
      </w:r>
    </w:p>
    <w:p w:rsidR="008729C2" w:rsidRPr="003D73D0" w:rsidRDefault="003D73D0" w:rsidP="00EE198A">
      <w:pPr>
        <w:numPr>
          <w:ilvl w:val="3"/>
          <w:numId w:val="1"/>
        </w:numPr>
        <w:spacing w:before="120" w:after="120" w:line="276" w:lineRule="auto"/>
        <w:ind w:left="1701" w:firstLine="0"/>
        <w:jc w:val="both"/>
        <w:rPr>
          <w:rFonts w:cs="Arial"/>
          <w:szCs w:val="20"/>
        </w:rPr>
      </w:pPr>
      <w:r w:rsidRPr="003D73D0">
        <w:rPr>
          <w:rFonts w:cs="Arial"/>
          <w:szCs w:val="20"/>
        </w:rPr>
        <w:t>Natal/RN.</w:t>
      </w:r>
    </w:p>
    <w:p w:rsidR="00CA0560" w:rsidRPr="00610BB7" w:rsidRDefault="00A06703"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Manter preposto</w:t>
      </w:r>
      <w:r w:rsidR="00DB4338" w:rsidRPr="00610BB7">
        <w:rPr>
          <w:rFonts w:cs="Arial"/>
          <w:color w:val="000000"/>
          <w:szCs w:val="20"/>
        </w:rPr>
        <w:t xml:space="preserve">nos </w:t>
      </w:r>
      <w:r w:rsidR="00894C85" w:rsidRPr="00610BB7">
        <w:rPr>
          <w:rFonts w:cs="Arial"/>
          <w:color w:val="000000"/>
          <w:szCs w:val="20"/>
        </w:rPr>
        <w:t>locais de prestação de serviço</w:t>
      </w:r>
      <w:r w:rsidRPr="00610BB7">
        <w:rPr>
          <w:rFonts w:cs="Arial"/>
          <w:color w:val="000000"/>
          <w:szCs w:val="20"/>
        </w:rPr>
        <w:t>, aceito pela Administração, para representá-la na execução do contrato</w:t>
      </w:r>
      <w:r w:rsidR="001449A3" w:rsidRPr="00610BB7">
        <w:rPr>
          <w:rFonts w:cs="Arial"/>
          <w:color w:val="000000"/>
          <w:szCs w:val="20"/>
        </w:rPr>
        <w:t>;</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R</w:t>
      </w:r>
      <w:r w:rsidR="00DB206B" w:rsidRPr="00610BB7">
        <w:rPr>
          <w:rFonts w:cs="Arial"/>
          <w:color w:val="000000"/>
          <w:szCs w:val="20"/>
        </w:rPr>
        <w:t xml:space="preserve">elatar à </w:t>
      </w:r>
      <w:r w:rsidR="00D52359" w:rsidRPr="00610BB7">
        <w:rPr>
          <w:rFonts w:cs="Arial"/>
          <w:color w:val="000000"/>
          <w:szCs w:val="20"/>
        </w:rPr>
        <w:t>Contratante</w:t>
      </w:r>
      <w:r w:rsidR="00DB206B" w:rsidRPr="00610BB7">
        <w:rPr>
          <w:rFonts w:cs="Arial"/>
          <w:color w:val="000000"/>
          <w:szCs w:val="20"/>
        </w:rPr>
        <w:t xml:space="preserve"> toda e qualquer irregularidade verificada no decorrer da prestação dos serviços;</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F</w:t>
      </w:r>
      <w:r w:rsidR="00601299" w:rsidRPr="00610BB7">
        <w:rPr>
          <w:rFonts w:cs="Arial"/>
          <w:color w:val="000000"/>
          <w:szCs w:val="20"/>
        </w:rPr>
        <w:t xml:space="preserve">ornecer, </w:t>
      </w:r>
      <w:r w:rsidR="00DB206B" w:rsidRPr="00610BB7">
        <w:rPr>
          <w:rFonts w:cs="Arial"/>
          <w:color w:val="000000"/>
          <w:szCs w:val="20"/>
        </w:rPr>
        <w:t xml:space="preserve">sempre que solicitados pela </w:t>
      </w:r>
      <w:r w:rsidR="00D52359" w:rsidRPr="00610BB7">
        <w:rPr>
          <w:rFonts w:cs="Arial"/>
          <w:color w:val="000000"/>
          <w:szCs w:val="20"/>
        </w:rPr>
        <w:t>Contratante</w:t>
      </w:r>
      <w:r w:rsidR="00DB206B" w:rsidRPr="00610BB7">
        <w:rPr>
          <w:rFonts w:cs="Arial"/>
          <w:color w:val="000000"/>
          <w:szCs w:val="20"/>
        </w:rPr>
        <w:t>, os comprovantes do cumprimento das obrigações previdenciárias, do Fundo de Garantia do Tempo de Serviço - FGTS, e do pagamento dos salários e</w:t>
      </w:r>
      <w:r w:rsidR="002E1144" w:rsidRPr="00610BB7">
        <w:rPr>
          <w:rFonts w:cs="Arial"/>
          <w:color w:val="000000"/>
          <w:szCs w:val="20"/>
        </w:rPr>
        <w:t xml:space="preserve"> demais</w:t>
      </w:r>
      <w:r w:rsidR="00DB206B" w:rsidRPr="00610BB7">
        <w:rPr>
          <w:rFonts w:cs="Arial"/>
          <w:color w:val="000000"/>
          <w:szCs w:val="20"/>
        </w:rPr>
        <w:t xml:space="preserve"> benefícios</w:t>
      </w:r>
      <w:r w:rsidR="002E1144" w:rsidRPr="00610BB7">
        <w:rPr>
          <w:rFonts w:cs="Arial"/>
          <w:color w:val="000000"/>
          <w:szCs w:val="20"/>
        </w:rPr>
        <w:t xml:space="preserve"> trabalhistas</w:t>
      </w:r>
      <w:r w:rsidR="00DB206B" w:rsidRPr="00610BB7">
        <w:rPr>
          <w:rFonts w:cs="Arial"/>
          <w:color w:val="000000"/>
          <w:szCs w:val="20"/>
        </w:rPr>
        <w:t xml:space="preserve"> dos empregados colocados à disposição da </w:t>
      </w:r>
      <w:r w:rsidR="00D52359" w:rsidRPr="00610BB7">
        <w:rPr>
          <w:rFonts w:cs="Arial"/>
          <w:color w:val="000000"/>
          <w:szCs w:val="20"/>
        </w:rPr>
        <w:t>Contratante</w:t>
      </w:r>
      <w:r w:rsidR="00DB206B" w:rsidRPr="00610BB7">
        <w:rPr>
          <w:rFonts w:cs="Arial"/>
          <w:color w:val="000000"/>
          <w:szCs w:val="20"/>
        </w:rPr>
        <w:t>;</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N</w:t>
      </w:r>
      <w:r w:rsidR="00DB206B" w:rsidRPr="00610BB7">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M</w:t>
      </w:r>
      <w:r w:rsidR="00DB206B" w:rsidRPr="00610BB7">
        <w:rPr>
          <w:rFonts w:cs="Arial"/>
          <w:color w:val="000000"/>
          <w:szCs w:val="20"/>
        </w:rPr>
        <w:t>anter durante toda a vigência do contrato, em compatibilidade com as obrigações assumidas, todas as condições de habilitação e qualificação exigidas na licitação;</w:t>
      </w:r>
    </w:p>
    <w:p w:rsidR="00133136" w:rsidRPr="00610BB7" w:rsidRDefault="001449A3"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G</w:t>
      </w:r>
      <w:r w:rsidR="00133136" w:rsidRPr="00610BB7">
        <w:rPr>
          <w:rFonts w:cs="Arial"/>
          <w:color w:val="000000"/>
          <w:szCs w:val="20"/>
        </w:rPr>
        <w:t>uardar sigilo sobre todas as informações obtidas em decorrência do cumprimento do contrato;</w:t>
      </w:r>
    </w:p>
    <w:p w:rsidR="00EE1F4D" w:rsidRPr="00610BB7" w:rsidRDefault="001449A3"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lastRenderedPageBreak/>
        <w:t>N</w:t>
      </w:r>
      <w:r w:rsidR="00A375DC" w:rsidRPr="00610BB7">
        <w:rPr>
          <w:rFonts w:cs="Arial"/>
          <w:color w:val="000000"/>
          <w:szCs w:val="20"/>
        </w:rPr>
        <w:t xml:space="preserve">ão beneficiar-se da condição de optante </w:t>
      </w:r>
      <w:r w:rsidR="0000144E" w:rsidRPr="00610BB7">
        <w:rPr>
          <w:rFonts w:cs="Arial"/>
          <w:color w:val="000000"/>
          <w:szCs w:val="20"/>
        </w:rPr>
        <w:t>pelo Simples Nacional</w:t>
      </w:r>
      <w:r w:rsidR="0000144E" w:rsidRPr="00610BB7">
        <w:rPr>
          <w:rFonts w:cs="Arial"/>
          <w:szCs w:val="20"/>
          <w:lang w:eastAsia="en-US"/>
        </w:rPr>
        <w:t xml:space="preserve">, salvo as exceções previstas no § 5º-C do art. 18 da Lei Complementar </w:t>
      </w:r>
      <w:proofErr w:type="gramStart"/>
      <w:r w:rsidR="0000144E" w:rsidRPr="00610BB7">
        <w:rPr>
          <w:rFonts w:cs="Arial"/>
          <w:szCs w:val="20"/>
          <w:lang w:eastAsia="en-US"/>
        </w:rPr>
        <w:t>no 123</w:t>
      </w:r>
      <w:proofErr w:type="gramEnd"/>
      <w:r w:rsidR="0000144E" w:rsidRPr="00610BB7">
        <w:rPr>
          <w:rFonts w:cs="Arial"/>
          <w:szCs w:val="20"/>
          <w:lang w:eastAsia="en-US"/>
        </w:rPr>
        <w:t>, de 14 de dezembro de 2006;</w:t>
      </w:r>
    </w:p>
    <w:p w:rsidR="00A375DC" w:rsidRPr="00610BB7" w:rsidRDefault="001449A3"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C</w:t>
      </w:r>
      <w:r w:rsidR="00EE1F4D" w:rsidRPr="00610BB7">
        <w:rPr>
          <w:rFonts w:cs="Arial"/>
          <w:color w:val="000000"/>
          <w:szCs w:val="20"/>
        </w:rPr>
        <w:t xml:space="preserve">omunicar formalmente à Receita Federal a assinatura do contrato de prestação de serviços mediante cessão de mão de obra, </w:t>
      </w:r>
      <w:r w:rsidR="00AF778C" w:rsidRPr="00610BB7">
        <w:rPr>
          <w:rFonts w:cs="Arial"/>
          <w:szCs w:val="20"/>
          <w:lang w:eastAsia="en-US"/>
        </w:rPr>
        <w:t xml:space="preserve">salvo as exceções previstas no § 5º-C do art. 18 da Lei Complementar no 123, de 14 de dezembro de 2006, </w:t>
      </w:r>
      <w:r w:rsidR="00530489" w:rsidRPr="00610BB7">
        <w:rPr>
          <w:rFonts w:cs="Arial"/>
          <w:color w:val="000000"/>
          <w:szCs w:val="20"/>
        </w:rPr>
        <w:t xml:space="preserve">para fins de </w:t>
      </w:r>
      <w:r w:rsidR="00A375DC" w:rsidRPr="00610BB7">
        <w:rPr>
          <w:rFonts w:cs="Arial"/>
          <w:color w:val="000000"/>
          <w:szCs w:val="20"/>
        </w:rPr>
        <w:t>exclusão obrigatória do Simples Nacional a contar do mês seguinte ao da contratação, conforme previsão do art.17, XII, art.30, §1º, II e do art. 31, II, todos da LC 123</w:t>
      </w:r>
      <w:r w:rsidR="00530489" w:rsidRPr="00610BB7">
        <w:rPr>
          <w:rFonts w:cs="Arial"/>
          <w:color w:val="000000"/>
          <w:szCs w:val="20"/>
        </w:rPr>
        <w:t>, de 200</w:t>
      </w:r>
      <w:r w:rsidR="00A375DC" w:rsidRPr="00610BB7">
        <w:rPr>
          <w:rFonts w:cs="Arial"/>
          <w:color w:val="000000"/>
          <w:szCs w:val="20"/>
        </w:rPr>
        <w:t>6.</w:t>
      </w:r>
    </w:p>
    <w:p w:rsidR="00133136" w:rsidRPr="00610BB7" w:rsidRDefault="004F79E3"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610BB7">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A</w:t>
      </w:r>
      <w:r w:rsidR="00DB206B" w:rsidRPr="00610BB7">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610BB7">
        <w:rPr>
          <w:rFonts w:cs="Arial"/>
          <w:color w:val="000000"/>
          <w:szCs w:val="20"/>
        </w:rPr>
        <w:t>d</w:t>
      </w:r>
      <w:r w:rsidR="00DB206B" w:rsidRPr="00610BB7">
        <w:rPr>
          <w:rFonts w:cs="Arial"/>
          <w:color w:val="000000"/>
          <w:szCs w:val="20"/>
        </w:rPr>
        <w:t>o objeto da licitação, exceto quando ocorrer algum dos eventos arrolados nos incisos do § 1º do art. 57 da Lei nº 8.666, de 1993.</w:t>
      </w:r>
    </w:p>
    <w:p w:rsidR="00C23389" w:rsidRPr="006F49A0" w:rsidRDefault="00EC68EA" w:rsidP="00EE198A">
      <w:pPr>
        <w:numPr>
          <w:ilvl w:val="1"/>
          <w:numId w:val="1"/>
        </w:numPr>
        <w:spacing w:before="120" w:after="120" w:line="276" w:lineRule="auto"/>
        <w:ind w:left="425" w:firstLine="0"/>
        <w:jc w:val="both"/>
        <w:rPr>
          <w:rFonts w:cs="Arial"/>
          <w:color w:val="000000"/>
          <w:szCs w:val="20"/>
        </w:rPr>
      </w:pPr>
      <w:r w:rsidRPr="00610BB7">
        <w:rPr>
          <w:rFonts w:cs="Arial"/>
        </w:rPr>
        <w:t>Sujeitar-seà retençãod</w:t>
      </w:r>
      <w:r w:rsidR="00C23389" w:rsidRPr="00610BB7">
        <w:rPr>
          <w:rFonts w:cs="Arial"/>
        </w:rPr>
        <w:t xml:space="preserve">a garantia prestada e </w:t>
      </w:r>
      <w:r w:rsidRPr="00610BB7">
        <w:rPr>
          <w:rFonts w:cs="Arial"/>
        </w:rPr>
        <w:t>d</w:t>
      </w:r>
      <w:r w:rsidR="00C23389" w:rsidRPr="00610BB7">
        <w:rPr>
          <w:rFonts w:cs="Arial"/>
        </w:rPr>
        <w:t>os valores das faturas correspon</w:t>
      </w:r>
      <w:r w:rsidRPr="00610BB7">
        <w:rPr>
          <w:rFonts w:cs="Arial"/>
        </w:rPr>
        <w:t xml:space="preserve">dentes a </w:t>
      </w:r>
      <w:proofErr w:type="gramStart"/>
      <w:r w:rsidRPr="00610BB7">
        <w:rPr>
          <w:rFonts w:cs="Arial"/>
        </w:rPr>
        <w:t>1</w:t>
      </w:r>
      <w:proofErr w:type="gramEnd"/>
      <w:r w:rsidRPr="00610BB7">
        <w:rPr>
          <w:rFonts w:cs="Arial"/>
        </w:rPr>
        <w:t xml:space="preserve"> (um) mês de serviços, por ocasião do encerramento da prestação dos serviços contratados,</w:t>
      </w:r>
      <w:r w:rsidR="00C23389" w:rsidRPr="00610BB7">
        <w:rPr>
          <w:rFonts w:cs="Arial"/>
        </w:rPr>
        <w:t xml:space="preserve"> podendo</w:t>
      </w:r>
      <w:r w:rsidR="00FA41C1" w:rsidRPr="00610BB7">
        <w:rPr>
          <w:rFonts w:cs="Arial"/>
        </w:rPr>
        <w:t xml:space="preserve"> a Administração Contratante</w:t>
      </w:r>
      <w:r w:rsidR="00C23389" w:rsidRPr="00610BB7">
        <w:rPr>
          <w:rFonts w:cs="Arial"/>
        </w:rPr>
        <w:t xml:space="preserv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rsidR="006F49A0" w:rsidRPr="00610BB7" w:rsidRDefault="006F49A0" w:rsidP="00EE198A">
      <w:pPr>
        <w:numPr>
          <w:ilvl w:val="1"/>
          <w:numId w:val="1"/>
        </w:numPr>
        <w:spacing w:before="120" w:after="120" w:line="276" w:lineRule="auto"/>
        <w:ind w:left="425" w:firstLine="0"/>
        <w:jc w:val="both"/>
        <w:rPr>
          <w:rFonts w:cs="Arial"/>
          <w:color w:val="000000"/>
          <w:szCs w:val="20"/>
        </w:rPr>
      </w:pPr>
      <w:r w:rsidRPr="002469AE">
        <w:rPr>
          <w:rFonts w:cs="Arial"/>
        </w:rPr>
        <w:t>Fornecer ao fiscal do con</w:t>
      </w:r>
      <w:r w:rsidR="00A9639A">
        <w:rPr>
          <w:rFonts w:cs="Arial"/>
        </w:rPr>
        <w:t>trato, designado pelo SELOG/SR/</w:t>
      </w:r>
      <w:r w:rsidRPr="002469AE">
        <w:rPr>
          <w:rFonts w:cs="Arial"/>
        </w:rPr>
        <w:t>PF/RN, cópia autenticada dos documentos da motocicleta e da habilitação do motofretista que prestará o serviço, devendo – em caso de substituição do empregado e/ou da motocicleta – atualizar tais documentos</w:t>
      </w:r>
      <w:r>
        <w:rPr>
          <w:rFonts w:cs="Arial"/>
        </w:rPr>
        <w:t xml:space="preserve">. </w:t>
      </w:r>
    </w:p>
    <w:p w:rsidR="00DB206B" w:rsidRPr="00610BB7" w:rsidRDefault="00DB206B" w:rsidP="000D390A">
      <w:pPr>
        <w:pStyle w:val="Nivel1"/>
        <w:rPr>
          <w:rFonts w:cs="Arial"/>
        </w:rPr>
      </w:pPr>
      <w:r w:rsidRPr="00610BB7">
        <w:rPr>
          <w:rFonts w:cs="Arial"/>
        </w:rPr>
        <w:t>DA SUBCONTRATAÇÃO</w:t>
      </w:r>
    </w:p>
    <w:p w:rsidR="00DB206B" w:rsidRPr="00344BEF" w:rsidRDefault="00DB206B" w:rsidP="000D390A">
      <w:pPr>
        <w:pStyle w:val="PargrafodaLista"/>
        <w:numPr>
          <w:ilvl w:val="1"/>
          <w:numId w:val="1"/>
        </w:numPr>
        <w:spacing w:before="120" w:after="120" w:line="276" w:lineRule="auto"/>
        <w:ind w:left="425" w:firstLine="0"/>
        <w:jc w:val="both"/>
        <w:rPr>
          <w:rFonts w:cs="Arial"/>
          <w:szCs w:val="20"/>
        </w:rPr>
      </w:pPr>
      <w:r w:rsidRPr="00344BEF">
        <w:rPr>
          <w:rFonts w:cs="Arial"/>
          <w:szCs w:val="20"/>
        </w:rPr>
        <w:t>Não será admitida a subcontratação do objeto licitatório.</w:t>
      </w:r>
    </w:p>
    <w:p w:rsidR="00987810" w:rsidRPr="00610BB7" w:rsidRDefault="00987810" w:rsidP="000D390A">
      <w:pPr>
        <w:pStyle w:val="Nivel1"/>
        <w:rPr>
          <w:rFonts w:cs="Arial"/>
          <w:lang w:eastAsia="en-US"/>
        </w:rPr>
      </w:pPr>
      <w:r w:rsidRPr="00610BB7">
        <w:rPr>
          <w:rFonts w:cs="Arial"/>
          <w:lang w:eastAsia="en-US"/>
        </w:rPr>
        <w:t>ALTERAÇÃO SUBJETIVA</w:t>
      </w:r>
    </w:p>
    <w:p w:rsidR="00987810" w:rsidRPr="00610BB7" w:rsidRDefault="00987810" w:rsidP="00EE198A">
      <w:pPr>
        <w:numPr>
          <w:ilvl w:val="1"/>
          <w:numId w:val="1"/>
        </w:numPr>
        <w:spacing w:before="120" w:after="120" w:line="276" w:lineRule="auto"/>
        <w:ind w:left="425" w:firstLine="0"/>
        <w:jc w:val="both"/>
        <w:rPr>
          <w:rFonts w:cs="Arial"/>
          <w:szCs w:val="20"/>
          <w:lang w:eastAsia="en-US"/>
        </w:rPr>
      </w:pPr>
      <w:r w:rsidRPr="00610BB7">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610BB7" w:rsidRDefault="00DB206B" w:rsidP="000D390A">
      <w:pPr>
        <w:pStyle w:val="Nivel1"/>
        <w:rPr>
          <w:rFonts w:cs="Arial"/>
          <w:lang w:eastAsia="en-US"/>
        </w:rPr>
      </w:pPr>
      <w:r w:rsidRPr="00610BB7">
        <w:rPr>
          <w:rFonts w:cs="Arial"/>
          <w:lang w:eastAsia="en-US"/>
        </w:rPr>
        <w:lastRenderedPageBreak/>
        <w:t>CONTROLE E FISCALIZAÇÃO DA EXECUÇÃO</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610BB7">
        <w:rPr>
          <w:rFonts w:cs="Arial"/>
          <w:color w:val="000000"/>
          <w:szCs w:val="20"/>
          <w:lang w:eastAsia="en-US"/>
        </w:rPr>
        <w:t xml:space="preserve">ou mais </w:t>
      </w:r>
      <w:r w:rsidRPr="00610BB7">
        <w:rPr>
          <w:rFonts w:cs="Arial"/>
          <w:color w:val="000000"/>
          <w:szCs w:val="20"/>
          <w:lang w:eastAsia="en-US"/>
        </w:rPr>
        <w:t>representante</w:t>
      </w:r>
      <w:r w:rsidR="00DB3D26" w:rsidRPr="00610BB7">
        <w:rPr>
          <w:rFonts w:cs="Arial"/>
          <w:color w:val="000000"/>
          <w:szCs w:val="20"/>
          <w:lang w:eastAsia="en-US"/>
        </w:rPr>
        <w:t>s</w:t>
      </w:r>
      <w:r w:rsidRPr="00610BB7">
        <w:rPr>
          <w:rFonts w:cs="Arial"/>
          <w:color w:val="000000"/>
          <w:szCs w:val="20"/>
          <w:lang w:eastAsia="en-US"/>
        </w:rPr>
        <w:t xml:space="preserve"> da </w:t>
      </w:r>
      <w:r w:rsidR="00951B95" w:rsidRPr="00610BB7">
        <w:rPr>
          <w:rFonts w:cs="Arial"/>
          <w:color w:val="000000"/>
          <w:szCs w:val="20"/>
          <w:lang w:eastAsia="en-US"/>
        </w:rPr>
        <w:t>Contratante</w:t>
      </w:r>
      <w:r w:rsidRPr="00610BB7">
        <w:rPr>
          <w:rFonts w:cs="Arial"/>
          <w:color w:val="000000"/>
          <w:szCs w:val="20"/>
          <w:lang w:eastAsia="en-US"/>
        </w:rPr>
        <w:t>, especialmente designado</w:t>
      </w:r>
      <w:r w:rsidR="00DB3D26" w:rsidRPr="00610BB7">
        <w:rPr>
          <w:rFonts w:cs="Arial"/>
          <w:color w:val="000000"/>
          <w:szCs w:val="20"/>
          <w:lang w:eastAsia="en-US"/>
        </w:rPr>
        <w:t>s</w:t>
      </w:r>
      <w:r w:rsidRPr="00610BB7">
        <w:rPr>
          <w:rFonts w:cs="Arial"/>
          <w:color w:val="000000"/>
          <w:szCs w:val="20"/>
          <w:lang w:eastAsia="en-US"/>
        </w:rPr>
        <w:t xml:space="preserve">, na forma dos </w:t>
      </w:r>
      <w:proofErr w:type="spellStart"/>
      <w:r w:rsidRPr="00610BB7">
        <w:rPr>
          <w:rFonts w:cs="Arial"/>
          <w:color w:val="000000"/>
          <w:szCs w:val="20"/>
          <w:lang w:eastAsia="en-US"/>
        </w:rPr>
        <w:t>arts</w:t>
      </w:r>
      <w:proofErr w:type="spellEnd"/>
      <w:r w:rsidRPr="00610BB7">
        <w:rPr>
          <w:rFonts w:cs="Arial"/>
          <w:color w:val="000000"/>
          <w:szCs w:val="20"/>
          <w:lang w:eastAsia="en-US"/>
        </w:rPr>
        <w:t>. 67 e 73 da Lei nº 8.666, de 1993, e do art. 6º do Decreto nº 2.271, de 1997.</w:t>
      </w:r>
    </w:p>
    <w:p w:rsidR="00AF778C" w:rsidRPr="00610BB7" w:rsidRDefault="00AF778C" w:rsidP="00EE198A">
      <w:pPr>
        <w:numPr>
          <w:ilvl w:val="2"/>
          <w:numId w:val="1"/>
        </w:numPr>
        <w:spacing w:before="120" w:after="120" w:line="276" w:lineRule="auto"/>
        <w:ind w:left="1134" w:firstLine="0"/>
        <w:jc w:val="both"/>
        <w:rPr>
          <w:rFonts w:cs="Arial"/>
          <w:color w:val="000000"/>
          <w:szCs w:val="20"/>
          <w:lang w:eastAsia="en-US"/>
        </w:rPr>
      </w:pPr>
      <w:r w:rsidRPr="00610BB7">
        <w:rPr>
          <w:rFonts w:cs="Arial"/>
          <w:color w:val="000000"/>
          <w:szCs w:val="20"/>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O representante da </w:t>
      </w:r>
      <w:r w:rsidR="00D52359" w:rsidRPr="00610BB7">
        <w:rPr>
          <w:rFonts w:cs="Arial"/>
          <w:color w:val="000000"/>
          <w:szCs w:val="20"/>
          <w:lang w:eastAsia="en-US"/>
        </w:rPr>
        <w:t>Contratante</w:t>
      </w:r>
      <w:r w:rsidRPr="00610BB7">
        <w:rPr>
          <w:rFonts w:cs="Arial"/>
          <w:color w:val="000000"/>
          <w:szCs w:val="20"/>
          <w:lang w:eastAsia="en-US"/>
        </w:rPr>
        <w:t xml:space="preserve"> deverá ter a experiência necessária para o acompanhamento e controle da execução dos serviços e do contrato.</w:t>
      </w:r>
    </w:p>
    <w:p w:rsidR="00DB206B" w:rsidRPr="00610BB7" w:rsidRDefault="004E7BE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A</w:t>
      </w:r>
      <w:r w:rsidR="00DB206B" w:rsidRPr="00610BB7">
        <w:rPr>
          <w:rFonts w:cs="Arial"/>
          <w:color w:val="000000"/>
          <w:szCs w:val="20"/>
          <w:lang w:eastAsia="en-US"/>
        </w:rPr>
        <w:t>s disposições previstas nesta cláusula</w:t>
      </w:r>
      <w:r w:rsidRPr="00610BB7">
        <w:rPr>
          <w:rFonts w:cs="Arial"/>
          <w:color w:val="000000"/>
          <w:szCs w:val="20"/>
          <w:lang w:eastAsia="en-US"/>
        </w:rPr>
        <w:t xml:space="preserve"> não excluem </w:t>
      </w:r>
      <w:r w:rsidR="005F7E84" w:rsidRPr="00610BB7">
        <w:rPr>
          <w:rFonts w:cs="Arial"/>
          <w:color w:val="000000"/>
          <w:szCs w:val="20"/>
          <w:lang w:eastAsia="en-US"/>
        </w:rPr>
        <w:t>o</w:t>
      </w:r>
      <w:r w:rsidR="00DB206B" w:rsidRPr="00610BB7">
        <w:rPr>
          <w:rFonts w:cs="Arial"/>
          <w:color w:val="000000"/>
          <w:szCs w:val="20"/>
          <w:lang w:eastAsia="en-US"/>
        </w:rPr>
        <w:t xml:space="preserve">disposto no Anexo IV (Guia de Fiscalização dos Contratos de Terceirização) da Instrução Normativa </w:t>
      </w:r>
      <w:r w:rsidR="00C735FB" w:rsidRPr="00610BB7">
        <w:rPr>
          <w:rFonts w:cs="Arial"/>
          <w:color w:val="000000"/>
          <w:szCs w:val="20"/>
          <w:lang w:eastAsia="en-US"/>
        </w:rPr>
        <w:t xml:space="preserve">SLTI/MPOG </w:t>
      </w:r>
      <w:r w:rsidR="00DB206B" w:rsidRPr="00610BB7">
        <w:rPr>
          <w:rFonts w:cs="Arial"/>
          <w:color w:val="000000"/>
          <w:szCs w:val="20"/>
          <w:lang w:eastAsia="en-US"/>
        </w:rPr>
        <w:t>nº 02, de 2008.</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A verificação da adequação da prestação do serviçodeverá ser realizada com base nos critérios previstos neste Termo de Referência.</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A execução dos contratos deverá ser acompanhada e fiscalizada por meio de instrumentos de controle, que compreendam a mensuração dos aspectos</w:t>
      </w:r>
      <w:r w:rsidR="004E7BEB" w:rsidRPr="00610BB7">
        <w:rPr>
          <w:rFonts w:cs="Arial"/>
          <w:color w:val="000000"/>
          <w:szCs w:val="20"/>
          <w:lang w:eastAsia="en-US"/>
        </w:rPr>
        <w:t xml:space="preserve"> mencionados no art. 34 da Instrução Normativa SLTI/MPOG nº 02, de 2008, quando for o caso.</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O fiscal ou gestor do contrato, ao verificar que houve </w:t>
      </w:r>
      <w:proofErr w:type="spellStart"/>
      <w:r w:rsidRPr="00610BB7">
        <w:rPr>
          <w:rFonts w:cs="Arial"/>
          <w:color w:val="000000"/>
          <w:szCs w:val="20"/>
          <w:lang w:eastAsia="en-US"/>
        </w:rPr>
        <w:t>subdimensionamento</w:t>
      </w:r>
      <w:proofErr w:type="spellEnd"/>
      <w:r w:rsidRPr="00610BB7">
        <w:rPr>
          <w:rFonts w:cs="Arial"/>
          <w:color w:val="00000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A conformidade do material a ser utilizado na execução dos serviços deverá ser verificada juntamente com o documento da </w:t>
      </w:r>
      <w:r w:rsidR="00D52359" w:rsidRPr="00610BB7">
        <w:rPr>
          <w:rFonts w:cs="Arial"/>
          <w:color w:val="000000"/>
          <w:szCs w:val="20"/>
          <w:lang w:eastAsia="en-US"/>
        </w:rPr>
        <w:t>Contratada</w:t>
      </w:r>
      <w:r w:rsidRPr="00610BB7">
        <w:rPr>
          <w:rFonts w:cs="Arial"/>
          <w:color w:val="000000"/>
          <w:szCs w:val="20"/>
          <w:lang w:eastAsia="en-US"/>
        </w:rPr>
        <w:t xml:space="preserve"> que contenha a relação detalhada dos mesmos, de acordo com o estabelecido n</w:t>
      </w:r>
      <w:r w:rsidR="00DB3D26" w:rsidRPr="00610BB7">
        <w:rPr>
          <w:rFonts w:cs="Arial"/>
          <w:color w:val="000000"/>
          <w:szCs w:val="20"/>
          <w:lang w:eastAsia="en-US"/>
        </w:rPr>
        <w:t>este</w:t>
      </w:r>
      <w:r w:rsidRPr="00610BB7">
        <w:rPr>
          <w:rFonts w:cs="Arial"/>
          <w:color w:val="000000"/>
          <w:szCs w:val="20"/>
          <w:lang w:eastAsia="en-US"/>
        </w:rPr>
        <w:t xml:space="preserve"> Termo de Referência e na proposta, informando as respectivas quantidades e especificações técnicas, tais como: marca, qualidade e forma de uso.</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Orepresentante da </w:t>
      </w:r>
      <w:r w:rsidR="00D52359" w:rsidRPr="00610BB7">
        <w:rPr>
          <w:rFonts w:cs="Arial"/>
          <w:color w:val="000000"/>
          <w:szCs w:val="20"/>
          <w:lang w:eastAsia="en-US"/>
        </w:rPr>
        <w:t>Contratante</w:t>
      </w:r>
      <w:r w:rsidRPr="00610BB7">
        <w:rPr>
          <w:rFonts w:cs="Arial"/>
          <w:color w:val="000000"/>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rsidR="00C11C58" w:rsidRPr="00610BB7" w:rsidRDefault="002D656F"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Na fiscalização do cumprimento das obrigações trabalhistas e sociais nas contratações com dedicação exclusiva dos trabalhadores da contratada, exigir-se-á, dentre outras, as comprovações </w:t>
      </w:r>
      <w:r w:rsidR="00C11C58" w:rsidRPr="00610BB7">
        <w:rPr>
          <w:rFonts w:cs="Arial"/>
          <w:color w:val="000000"/>
          <w:szCs w:val="20"/>
          <w:lang w:eastAsia="en-US"/>
        </w:rPr>
        <w:t>previstas no §5º do art. 34 da Instrução Normativa SLTI/MPOG nº 02, de 2008.</w:t>
      </w:r>
    </w:p>
    <w:p w:rsidR="00DD3355" w:rsidRPr="00610BB7" w:rsidRDefault="00B359DE"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O fiscal do contrato também poderá solicitar ao preposto que forneça</w:t>
      </w:r>
      <w:r w:rsidR="00DD3355" w:rsidRPr="00610BB7">
        <w:rPr>
          <w:rFonts w:cs="Arial"/>
          <w:color w:val="000000"/>
          <w:szCs w:val="20"/>
          <w:lang w:eastAsia="en-US"/>
        </w:rPr>
        <w:t xml:space="preserve">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w:t>
      </w:r>
      <w:r w:rsidR="00DD3355" w:rsidRPr="00610BB7">
        <w:rPr>
          <w:rFonts w:cs="Arial"/>
          <w:color w:val="000000"/>
          <w:szCs w:val="20"/>
          <w:lang w:eastAsia="en-US"/>
        </w:rPr>
        <w:lastRenderedPageBreak/>
        <w:t>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e) comprovantes de realização de eventuais cursos de treinamento e reciclagem que forem exigidos por lei ou pelo contrato;</w:t>
      </w:r>
    </w:p>
    <w:p w:rsidR="00F07489" w:rsidRPr="00610BB7" w:rsidRDefault="00F07489" w:rsidP="00EE198A">
      <w:pPr>
        <w:pStyle w:val="PargrafodaLista"/>
        <w:numPr>
          <w:ilvl w:val="2"/>
          <w:numId w:val="1"/>
        </w:numPr>
        <w:spacing w:before="120" w:after="120" w:line="276" w:lineRule="auto"/>
        <w:ind w:left="1134" w:firstLine="0"/>
        <w:contextualSpacing w:val="0"/>
        <w:jc w:val="both"/>
        <w:rPr>
          <w:rFonts w:cs="Arial"/>
          <w:color w:val="000000"/>
          <w:szCs w:val="20"/>
          <w:lang w:eastAsia="en-US"/>
        </w:rPr>
      </w:pPr>
      <w:r w:rsidRPr="00610BB7">
        <w:rPr>
          <w:rFonts w:cs="Arial"/>
          <w:color w:val="000000"/>
          <w:szCs w:val="20"/>
          <w:lang w:eastAsia="en-US"/>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F07489" w:rsidRPr="00610BB7" w:rsidRDefault="00F07489" w:rsidP="00EE198A">
      <w:pPr>
        <w:pStyle w:val="PargrafodaLista"/>
        <w:numPr>
          <w:ilvl w:val="2"/>
          <w:numId w:val="1"/>
        </w:numPr>
        <w:spacing w:before="120" w:after="120" w:line="276" w:lineRule="auto"/>
        <w:ind w:left="1134" w:firstLine="0"/>
        <w:contextualSpacing w:val="0"/>
        <w:jc w:val="both"/>
        <w:rPr>
          <w:rFonts w:cs="Arial"/>
          <w:color w:val="000000"/>
          <w:szCs w:val="20"/>
          <w:lang w:eastAsia="en-US"/>
        </w:rPr>
      </w:pPr>
      <w:r w:rsidRPr="00610BB7">
        <w:rPr>
          <w:rFonts w:cs="Arial"/>
          <w:color w:val="000000"/>
          <w:szCs w:val="20"/>
          <w:lang w:eastAsia="en-US"/>
        </w:rPr>
        <w:t xml:space="preserve">Para tanto, conforme previsto </w:t>
      </w:r>
      <w:r w:rsidR="004536C6" w:rsidRPr="00610BB7">
        <w:rPr>
          <w:rFonts w:cs="Arial"/>
          <w:color w:val="000000"/>
          <w:szCs w:val="20"/>
          <w:lang w:eastAsia="en-US"/>
        </w:rPr>
        <w:t>neste</w:t>
      </w:r>
      <w:r w:rsidRPr="00610BB7">
        <w:rPr>
          <w:rFonts w:cs="Arial"/>
          <w:color w:val="000000"/>
          <w:szCs w:val="20"/>
          <w:lang w:eastAsia="en-US"/>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C351D1" w:rsidRPr="00610BB7" w:rsidRDefault="00F07489" w:rsidP="00EE198A">
      <w:pPr>
        <w:pStyle w:val="PargrafodaLista"/>
        <w:numPr>
          <w:ilvl w:val="2"/>
          <w:numId w:val="1"/>
        </w:numPr>
        <w:spacing w:before="120" w:after="120" w:line="276" w:lineRule="auto"/>
        <w:ind w:left="1134" w:firstLine="0"/>
        <w:contextualSpacing w:val="0"/>
        <w:jc w:val="both"/>
        <w:rPr>
          <w:rFonts w:cs="Arial"/>
          <w:color w:val="000000"/>
          <w:szCs w:val="20"/>
          <w:lang w:eastAsia="en-US"/>
        </w:rPr>
      </w:pPr>
      <w:r w:rsidRPr="00610BB7">
        <w:rPr>
          <w:rFonts w:cs="Arial"/>
          <w:color w:val="000000"/>
          <w:szCs w:val="20"/>
          <w:lang w:eastAsia="en-US"/>
        </w:rPr>
        <w:t xml:space="preserve">Os empregados também deverão ser orientados a realizar tais verificações periodicamente e comunicar ao fiscal do contrato qualquer irregularidade, independentemente de solicitação por parte da fiscalização. </w:t>
      </w:r>
    </w:p>
    <w:p w:rsidR="00AE6315" w:rsidRPr="00610BB7" w:rsidRDefault="00AE6315"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O fiscal do contrato </w:t>
      </w:r>
      <w:r w:rsidR="00A22DFD" w:rsidRPr="00610BB7">
        <w:rPr>
          <w:rFonts w:cs="Arial"/>
          <w:color w:val="000000"/>
          <w:szCs w:val="20"/>
          <w:lang w:eastAsia="en-US"/>
        </w:rPr>
        <w:t xml:space="preserve">poderá </w:t>
      </w:r>
      <w:r w:rsidRPr="00610BB7">
        <w:rPr>
          <w:rFonts w:cs="Arial"/>
          <w:color w:val="000000"/>
          <w:szCs w:val="20"/>
          <w:lang w:eastAsia="en-US"/>
        </w:rPr>
        <w:t xml:space="preserve">solicitar ao preposto os </w:t>
      </w:r>
      <w:r w:rsidRPr="00610BB7">
        <w:rPr>
          <w:rFonts w:eastAsia="Calibri" w:cs="Arial"/>
          <w:szCs w:val="20"/>
          <w:lang w:eastAsia="en-US"/>
        </w:rPr>
        <w:t>documentos comprobatórios da realização do pagamento de vale-transporte e auxilio alimentação</w:t>
      </w:r>
      <w:r w:rsidRPr="00610BB7">
        <w:rPr>
          <w:rFonts w:cs="Arial"/>
          <w:color w:val="000000"/>
          <w:szCs w:val="20"/>
          <w:lang w:eastAsia="en-US"/>
        </w:rPr>
        <w:t xml:space="preserve"> em nome dos empregados, relativos ao período de execução contratual, para fins de conferência pela fiscalização</w:t>
      </w:r>
      <w:r w:rsidR="00A22DFD" w:rsidRPr="00610BB7">
        <w:rPr>
          <w:rFonts w:cs="Arial"/>
          <w:color w:val="000000"/>
          <w:szCs w:val="20"/>
          <w:lang w:eastAsia="en-US"/>
        </w:rPr>
        <w:t>.</w:t>
      </w:r>
    </w:p>
    <w:p w:rsidR="00AE6315" w:rsidRPr="00610BB7" w:rsidRDefault="00AE6315" w:rsidP="00EE198A">
      <w:pPr>
        <w:pStyle w:val="PargrafodaLista"/>
        <w:numPr>
          <w:ilvl w:val="2"/>
          <w:numId w:val="1"/>
        </w:numPr>
        <w:spacing w:before="120" w:after="120" w:line="276" w:lineRule="auto"/>
        <w:ind w:left="1134" w:firstLine="0"/>
        <w:contextualSpacing w:val="0"/>
        <w:jc w:val="both"/>
        <w:rPr>
          <w:rFonts w:cs="Arial"/>
          <w:color w:val="000000"/>
          <w:szCs w:val="20"/>
          <w:lang w:eastAsia="en-US"/>
        </w:rPr>
      </w:pPr>
      <w:r w:rsidRPr="00610BB7">
        <w:rPr>
          <w:rFonts w:cs="Arial"/>
          <w:color w:val="000000"/>
          <w:szCs w:val="20"/>
          <w:lang w:eastAsia="en-US"/>
        </w:rPr>
        <w:t xml:space="preserve">Tal solicitação será realizada periodicamente, inclusive poramostragem, isto é, abrangendo, a cada ocasião, determinado quantitativo de empregados, de modo que, ao final de 12 (doze) meses de execução contratual, todos ou a maior parte dos empregados alocados tenham sido abrangidos ao menos uma vez. </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O descumprimento total ou parcial das demais obrigações e responsabilidades assumidas pela </w:t>
      </w:r>
      <w:r w:rsidR="00D52359" w:rsidRPr="00610BB7">
        <w:rPr>
          <w:rFonts w:cs="Arial"/>
          <w:color w:val="000000"/>
          <w:szCs w:val="20"/>
          <w:lang w:eastAsia="en-US"/>
        </w:rPr>
        <w:t>C</w:t>
      </w:r>
      <w:r w:rsidR="002A08C8" w:rsidRPr="00610BB7">
        <w:rPr>
          <w:rFonts w:cs="Arial"/>
          <w:color w:val="000000"/>
          <w:szCs w:val="20"/>
          <w:lang w:eastAsia="en-US"/>
        </w:rPr>
        <w:t>ontratada</w:t>
      </w:r>
      <w:r w:rsidR="001D5915" w:rsidRPr="00610BB7">
        <w:rPr>
          <w:rFonts w:cs="Arial"/>
          <w:color w:val="000000"/>
          <w:szCs w:val="20"/>
          <w:lang w:eastAsia="en-US"/>
        </w:rPr>
        <w:t>, incluindo o descumprimento das obrigações trabalhistas ou a não manutenção das condições de habilitação,</w:t>
      </w:r>
      <w:r w:rsidRPr="00610BB7">
        <w:rPr>
          <w:rFonts w:cs="Arial"/>
          <w:color w:val="000000"/>
          <w:szCs w:val="20"/>
          <w:lang w:eastAsia="en-US"/>
        </w:rPr>
        <w:t xml:space="preserve"> ensejará a aplicação de sanções administrativas, previstas no instrumento convocatório e na legislação vigente, podendo culminar em rescisão contratual, conforme disposto nos artigos 77 e 8</w:t>
      </w:r>
      <w:r w:rsidR="002A08C8" w:rsidRPr="00610BB7">
        <w:rPr>
          <w:rFonts w:cs="Arial"/>
          <w:color w:val="000000"/>
          <w:szCs w:val="20"/>
          <w:lang w:eastAsia="en-US"/>
        </w:rPr>
        <w:t>0</w:t>
      </w:r>
      <w:r w:rsidRPr="00610BB7">
        <w:rPr>
          <w:rFonts w:cs="Arial"/>
          <w:color w:val="000000"/>
          <w:szCs w:val="20"/>
          <w:lang w:eastAsia="en-US"/>
        </w:rPr>
        <w:t xml:space="preserve"> da Lei nº 8.666, de 1993.</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O contrato só será considerado integralmente cumprido após a comprovação, pela </w:t>
      </w:r>
      <w:r w:rsidR="00D52359" w:rsidRPr="00610BB7">
        <w:rPr>
          <w:rFonts w:cs="Arial"/>
          <w:color w:val="000000"/>
          <w:szCs w:val="20"/>
          <w:lang w:eastAsia="en-US"/>
        </w:rPr>
        <w:t>C</w:t>
      </w:r>
      <w:r w:rsidR="002A08C8" w:rsidRPr="00610BB7">
        <w:rPr>
          <w:rFonts w:cs="Arial"/>
          <w:color w:val="000000"/>
          <w:szCs w:val="20"/>
          <w:lang w:eastAsia="en-US"/>
        </w:rPr>
        <w:t>ontratada</w:t>
      </w:r>
      <w:r w:rsidRPr="00610BB7">
        <w:rPr>
          <w:rFonts w:cs="Arial"/>
          <w:color w:val="000000"/>
          <w:szCs w:val="20"/>
          <w:lang w:eastAsia="en-US"/>
        </w:rPr>
        <w:t>, do pagamento de todas as obrigações trabalhistas, sociais e previdenciárias referentes à mãodeobra alocada em sua execução, inclusive quanto às verbas rescisórias.</w:t>
      </w:r>
    </w:p>
    <w:p w:rsidR="00DB206B" w:rsidRPr="00610BB7" w:rsidRDefault="00DB206B"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 xml:space="preserve">A fiscalização de que trata esta cláusula não exclui nem reduz a responsabilidade da </w:t>
      </w:r>
      <w:r w:rsidR="00D52359" w:rsidRPr="00610BB7">
        <w:rPr>
          <w:rFonts w:cs="Arial"/>
          <w:color w:val="000000"/>
          <w:szCs w:val="20"/>
          <w:lang w:eastAsia="en-US"/>
        </w:rPr>
        <w:t>C</w:t>
      </w:r>
      <w:r w:rsidR="002A08C8" w:rsidRPr="00610BB7">
        <w:rPr>
          <w:rFonts w:cs="Arial"/>
          <w:color w:val="000000"/>
          <w:szCs w:val="20"/>
          <w:lang w:eastAsia="en-US"/>
        </w:rPr>
        <w:t>ontratada</w:t>
      </w:r>
      <w:r w:rsidRPr="00610BB7">
        <w:rPr>
          <w:rFonts w:cs="Arial"/>
          <w:color w:val="000000"/>
          <w:szCs w:val="20"/>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634991" w:rsidRPr="00610BB7">
        <w:rPr>
          <w:rFonts w:cs="Arial"/>
          <w:color w:val="000000"/>
          <w:szCs w:val="20"/>
          <w:lang w:eastAsia="en-US"/>
        </w:rPr>
        <w:t>corresponsabilidade</w:t>
      </w:r>
      <w:r w:rsidRPr="00610BB7">
        <w:rPr>
          <w:rFonts w:cs="Arial"/>
          <w:color w:val="000000"/>
          <w:szCs w:val="20"/>
          <w:lang w:eastAsia="en-US"/>
        </w:rPr>
        <w:t xml:space="preserve"> da </w:t>
      </w:r>
      <w:r w:rsidR="00D52359" w:rsidRPr="00610BB7">
        <w:rPr>
          <w:rFonts w:cs="Arial"/>
          <w:color w:val="000000"/>
          <w:szCs w:val="20"/>
          <w:lang w:eastAsia="en-US"/>
        </w:rPr>
        <w:t>C</w:t>
      </w:r>
      <w:r w:rsidR="002A08C8" w:rsidRPr="00610BB7">
        <w:rPr>
          <w:rFonts w:cs="Arial"/>
          <w:color w:val="000000"/>
          <w:szCs w:val="20"/>
          <w:lang w:eastAsia="en-US"/>
        </w:rPr>
        <w:t>ontratante</w:t>
      </w:r>
      <w:r w:rsidRPr="00610BB7">
        <w:rPr>
          <w:rFonts w:cs="Arial"/>
          <w:color w:val="000000"/>
          <w:szCs w:val="20"/>
          <w:lang w:eastAsia="en-US"/>
        </w:rPr>
        <w:t xml:space="preserve"> ou de seus agentes e prepostos, de conformidade com o art. 70 da Lei nº 8.666, de 1993.</w:t>
      </w:r>
    </w:p>
    <w:p w:rsidR="00DD3355" w:rsidRPr="00610BB7" w:rsidRDefault="00DD3355" w:rsidP="00EE198A">
      <w:pPr>
        <w:numPr>
          <w:ilvl w:val="1"/>
          <w:numId w:val="1"/>
        </w:numPr>
        <w:spacing w:before="120" w:after="120" w:line="276" w:lineRule="auto"/>
        <w:ind w:left="425" w:firstLine="0"/>
        <w:jc w:val="both"/>
        <w:rPr>
          <w:rFonts w:cs="Arial"/>
          <w:color w:val="000000"/>
          <w:szCs w:val="20"/>
          <w:lang w:eastAsia="en-US"/>
        </w:rPr>
      </w:pPr>
      <w:proofErr w:type="gramStart"/>
      <w:r w:rsidRPr="00610BB7">
        <w:rPr>
          <w:rFonts w:cs="Arial"/>
          <w:color w:val="000000"/>
          <w:szCs w:val="20"/>
          <w:lang w:eastAsia="en-US"/>
        </w:rPr>
        <w:t xml:space="preserve">Por ocasião do encerramento da prestação dos serviços ou em razão da dispensa de empregado vinculado à execução contratual, a contratada deverá entregar no prazo de </w:t>
      </w:r>
      <w:r w:rsidR="003D73D0">
        <w:rPr>
          <w:rFonts w:cs="Arial"/>
          <w:color w:val="000000"/>
          <w:szCs w:val="20"/>
          <w:lang w:eastAsia="en-US"/>
        </w:rPr>
        <w:t>10 9dez)</w:t>
      </w:r>
      <w:proofErr w:type="gramEnd"/>
      <w:r w:rsidR="003D73D0">
        <w:rPr>
          <w:rFonts w:cs="Arial"/>
          <w:color w:val="000000"/>
          <w:szCs w:val="20"/>
          <w:lang w:eastAsia="en-US"/>
        </w:rPr>
        <w:t xml:space="preserve"> dias úteis</w:t>
      </w:r>
      <w:r w:rsidRPr="00610BB7">
        <w:rPr>
          <w:rFonts w:cs="Arial"/>
          <w:color w:val="000000"/>
          <w:szCs w:val="20"/>
          <w:lang w:eastAsia="en-US"/>
        </w:rPr>
        <w:t xml:space="preserve"> dias a seguinte documentação pertinente a cada trabalhador: a) termos de rescisão dos contratos de trabalho dos empregados prestadores de serviço, devidamente homologados, quando exigível pelo sindicato da categoria; b) guias de recolhimento da contribuição </w:t>
      </w:r>
      <w:r w:rsidRPr="00610BB7">
        <w:rPr>
          <w:rFonts w:cs="Arial"/>
          <w:color w:val="000000"/>
          <w:szCs w:val="20"/>
          <w:lang w:eastAsia="en-US"/>
        </w:rPr>
        <w:lastRenderedPageBreak/>
        <w:t xml:space="preserve">previdenciária e do FGTS, referentes às rescisões contratuais; c) extratos dos depósitos efetuados nas contas vinculadas individuais do FGTS de cada empregado dispensado; e d) exames médicos </w:t>
      </w:r>
      <w:proofErr w:type="spellStart"/>
      <w:r w:rsidRPr="00610BB7">
        <w:rPr>
          <w:rFonts w:cs="Arial"/>
          <w:color w:val="000000"/>
          <w:szCs w:val="20"/>
          <w:lang w:eastAsia="en-US"/>
        </w:rPr>
        <w:t>demissionais</w:t>
      </w:r>
      <w:proofErr w:type="spellEnd"/>
      <w:r w:rsidRPr="00610BB7">
        <w:rPr>
          <w:rFonts w:cs="Arial"/>
          <w:color w:val="000000"/>
          <w:szCs w:val="20"/>
          <w:lang w:eastAsia="en-US"/>
        </w:rPr>
        <w:t xml:space="preserve"> dos empregados dispensados.</w:t>
      </w:r>
    </w:p>
    <w:p w:rsidR="00634991" w:rsidRDefault="00634991" w:rsidP="00EE198A">
      <w:pPr>
        <w:numPr>
          <w:ilvl w:val="1"/>
          <w:numId w:val="1"/>
        </w:numPr>
        <w:spacing w:before="120" w:after="120" w:line="276" w:lineRule="auto"/>
        <w:ind w:left="425" w:firstLine="0"/>
        <w:jc w:val="both"/>
        <w:rPr>
          <w:rFonts w:cs="Arial"/>
          <w:color w:val="000000"/>
          <w:szCs w:val="20"/>
          <w:lang w:eastAsia="en-US"/>
        </w:rPr>
      </w:pPr>
      <w:r w:rsidRPr="00610BB7">
        <w:rPr>
          <w:rFonts w:cs="Arial"/>
          <w:color w:val="000000"/>
          <w:szCs w:val="20"/>
          <w:lang w:eastAsia="en-US"/>
        </w:rPr>
        <w:t>Os documentos necessários à comprovação do cumprimento das obrigações sociais</w:t>
      </w:r>
      <w:r w:rsidR="001D5915" w:rsidRPr="00610BB7">
        <w:rPr>
          <w:rFonts w:cs="Arial"/>
          <w:color w:val="000000"/>
          <w:szCs w:val="20"/>
          <w:lang w:eastAsia="en-US"/>
        </w:rPr>
        <w:t>,</w:t>
      </w:r>
      <w:r w:rsidRPr="00610BB7">
        <w:rPr>
          <w:rFonts w:cs="Arial"/>
          <w:color w:val="000000"/>
          <w:szCs w:val="20"/>
          <w:lang w:eastAsia="en-US"/>
        </w:rPr>
        <w:t xml:space="preserve"> trabalhistas</w:t>
      </w:r>
      <w:r w:rsidR="001D5915" w:rsidRPr="00610BB7">
        <w:rPr>
          <w:rFonts w:cs="Arial"/>
          <w:color w:val="000000"/>
          <w:szCs w:val="20"/>
          <w:lang w:eastAsia="en-US"/>
        </w:rPr>
        <w:t xml:space="preserve"> e previdenciárias </w:t>
      </w:r>
      <w:r w:rsidRPr="00610BB7">
        <w:rPr>
          <w:rFonts w:cs="Arial"/>
          <w:color w:val="000000"/>
          <w:szCs w:val="20"/>
          <w:lang w:eastAsia="en-US"/>
        </w:rPr>
        <w:t>poderão ser apresentados em original ou por qualquer processo de cópia autenticada por cartório competente ou por servidor da Administração.</w:t>
      </w:r>
    </w:p>
    <w:p w:rsidR="00DB206B" w:rsidRPr="00610BB7" w:rsidRDefault="00DB206B" w:rsidP="000D390A">
      <w:pPr>
        <w:pStyle w:val="Nivel1"/>
        <w:rPr>
          <w:rFonts w:cs="Arial"/>
        </w:rPr>
      </w:pPr>
      <w:r w:rsidRPr="00610BB7">
        <w:rPr>
          <w:rFonts w:cs="Arial"/>
        </w:rPr>
        <w:t>DAS SANÇÕES ADMINISTRATIVAS</w:t>
      </w:r>
    </w:p>
    <w:p w:rsidR="00DB206B" w:rsidRPr="00610BB7" w:rsidRDefault="00DB206B" w:rsidP="00EE198A">
      <w:pPr>
        <w:numPr>
          <w:ilvl w:val="1"/>
          <w:numId w:val="1"/>
        </w:numPr>
        <w:spacing w:before="120" w:after="120" w:line="276" w:lineRule="auto"/>
        <w:ind w:left="425" w:firstLine="0"/>
        <w:jc w:val="both"/>
        <w:rPr>
          <w:rFonts w:cs="Arial"/>
          <w:szCs w:val="20"/>
        </w:rPr>
      </w:pPr>
      <w:r w:rsidRPr="00610BB7">
        <w:rPr>
          <w:rFonts w:cs="Arial"/>
          <w:szCs w:val="20"/>
        </w:rPr>
        <w:t xml:space="preserve">Comete infração administrativa nos termos da Lei nº 8.666, de 1993 e da Lei nº 10.520, de 2002, a </w:t>
      </w:r>
      <w:r w:rsidR="00D52359" w:rsidRPr="00610BB7">
        <w:rPr>
          <w:rFonts w:cs="Arial"/>
          <w:szCs w:val="20"/>
        </w:rPr>
        <w:t>C</w:t>
      </w:r>
      <w:r w:rsidR="00082976" w:rsidRPr="00610BB7">
        <w:rPr>
          <w:rFonts w:cs="Arial"/>
          <w:szCs w:val="20"/>
        </w:rPr>
        <w:t>ontratada</w:t>
      </w:r>
      <w:r w:rsidRPr="00610BB7">
        <w:rPr>
          <w:rFonts w:cs="Arial"/>
          <w:szCs w:val="20"/>
        </w:rPr>
        <w:t xml:space="preserve"> que:</w:t>
      </w:r>
    </w:p>
    <w:p w:rsidR="00961FB4"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spellStart"/>
      <w:proofErr w:type="gramStart"/>
      <w:r w:rsidRPr="00610BB7">
        <w:rPr>
          <w:rFonts w:cs="Arial"/>
          <w:szCs w:val="20"/>
        </w:rPr>
        <w:t>inexecutar</w:t>
      </w:r>
      <w:proofErr w:type="spellEnd"/>
      <w:proofErr w:type="gramEnd"/>
      <w:r w:rsidRPr="00610BB7">
        <w:rPr>
          <w:rFonts w:cs="Arial"/>
          <w:szCs w:val="20"/>
        </w:rPr>
        <w:t xml:space="preserve"> total ou parcialmente qualquer das obrigações assumidas em decorrência da contratação;</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ensejar</w:t>
      </w:r>
      <w:proofErr w:type="gramEnd"/>
      <w:r w:rsidRPr="00610BB7">
        <w:rPr>
          <w:rFonts w:cs="Arial"/>
          <w:szCs w:val="20"/>
        </w:rPr>
        <w:t xml:space="preserve"> o retardamento da execução do objeto;</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fraudar</w:t>
      </w:r>
      <w:proofErr w:type="gramEnd"/>
      <w:r w:rsidRPr="00610BB7">
        <w:rPr>
          <w:rFonts w:cs="Arial"/>
          <w:szCs w:val="20"/>
        </w:rPr>
        <w:t xml:space="preserve"> na execução do contrato;</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comportar</w:t>
      </w:r>
      <w:proofErr w:type="gramEnd"/>
      <w:r w:rsidRPr="00610BB7">
        <w:rPr>
          <w:rFonts w:cs="Arial"/>
          <w:szCs w:val="20"/>
        </w:rPr>
        <w:t>-se de modo inidôneo;</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cometer</w:t>
      </w:r>
      <w:proofErr w:type="gramEnd"/>
      <w:r w:rsidRPr="00610BB7">
        <w:rPr>
          <w:rFonts w:cs="Arial"/>
          <w:szCs w:val="20"/>
        </w:rPr>
        <w:t xml:space="preserve"> fraude fiscal;</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não</w:t>
      </w:r>
      <w:proofErr w:type="gramEnd"/>
      <w:r w:rsidRPr="00610BB7">
        <w:rPr>
          <w:rFonts w:cs="Arial"/>
          <w:szCs w:val="20"/>
        </w:rPr>
        <w:t xml:space="preserve"> mantiver a proposta.</w:t>
      </w:r>
    </w:p>
    <w:p w:rsidR="00091FCF" w:rsidRPr="00610BB7" w:rsidRDefault="00091FCF" w:rsidP="00EE198A">
      <w:pPr>
        <w:numPr>
          <w:ilvl w:val="1"/>
          <w:numId w:val="1"/>
        </w:numPr>
        <w:spacing w:before="120" w:after="120" w:line="276" w:lineRule="auto"/>
        <w:ind w:left="425" w:firstLine="0"/>
        <w:jc w:val="both"/>
        <w:rPr>
          <w:rFonts w:cs="Arial"/>
          <w:szCs w:val="20"/>
        </w:rPr>
      </w:pPr>
      <w:r w:rsidRPr="00610BB7">
        <w:rPr>
          <w:rFonts w:cs="Arial"/>
          <w:szCs w:val="20"/>
        </w:rPr>
        <w:t>Comete falta grave, podendo ensejar a rescisão unilateral da avença, sem prejuízo da aplicação de sanção pecuniária e do impedimento para licitar e contratar com a União, nos termos do art. 7º da Lei 10.520, de 2002, aquele que:</w:t>
      </w:r>
    </w:p>
    <w:p w:rsidR="00091FCF" w:rsidRPr="00610BB7" w:rsidRDefault="00961FB4" w:rsidP="00EE198A">
      <w:pPr>
        <w:numPr>
          <w:ilvl w:val="2"/>
          <w:numId w:val="1"/>
        </w:numPr>
        <w:spacing w:before="120" w:after="120" w:line="276" w:lineRule="auto"/>
        <w:ind w:left="1134" w:firstLine="0"/>
        <w:jc w:val="both"/>
        <w:rPr>
          <w:rFonts w:cs="Arial"/>
          <w:szCs w:val="20"/>
        </w:rPr>
      </w:pPr>
      <w:proofErr w:type="gramStart"/>
      <w:r w:rsidRPr="00610BB7">
        <w:rPr>
          <w:rFonts w:cs="Arial"/>
          <w:szCs w:val="20"/>
        </w:rPr>
        <w:t>não</w:t>
      </w:r>
      <w:r w:rsidR="00091FCF" w:rsidRPr="00610BB7">
        <w:rPr>
          <w:rFonts w:cs="Arial"/>
          <w:szCs w:val="20"/>
        </w:rPr>
        <w:t>promover</w:t>
      </w:r>
      <w:proofErr w:type="gramEnd"/>
      <w:r w:rsidR="00091FCF" w:rsidRPr="00610BB7">
        <w:rPr>
          <w:rFonts w:cs="Arial"/>
          <w:szCs w:val="20"/>
        </w:rPr>
        <w:t xml:space="preserve"> o </w:t>
      </w:r>
      <w:r w:rsidRPr="00610BB7">
        <w:rPr>
          <w:rFonts w:cs="Arial"/>
          <w:szCs w:val="20"/>
        </w:rPr>
        <w:t>recolhimento das contribuições</w:t>
      </w:r>
      <w:r w:rsidR="0085134F" w:rsidRPr="00610BB7">
        <w:rPr>
          <w:rFonts w:cs="Arial"/>
          <w:szCs w:val="20"/>
        </w:rPr>
        <w:t xml:space="preserve"> relativas ao FGTS e à </w:t>
      </w:r>
      <w:r w:rsidRPr="00610BB7">
        <w:rPr>
          <w:rFonts w:cs="Arial"/>
          <w:szCs w:val="20"/>
        </w:rPr>
        <w:t>Previdência Social</w:t>
      </w:r>
      <w:r w:rsidR="007B7792" w:rsidRPr="00610BB7">
        <w:rPr>
          <w:rFonts w:cs="Arial"/>
          <w:szCs w:val="20"/>
        </w:rPr>
        <w:t xml:space="preserve"> exigíveis </w:t>
      </w:r>
      <w:r w:rsidR="00694363" w:rsidRPr="00610BB7">
        <w:rPr>
          <w:rFonts w:cs="Arial"/>
          <w:szCs w:val="20"/>
        </w:rPr>
        <w:t>até o momento da apresentação da fatura</w:t>
      </w:r>
      <w:r w:rsidR="00091FCF" w:rsidRPr="00610BB7">
        <w:rPr>
          <w:rFonts w:cs="Arial"/>
          <w:szCs w:val="20"/>
        </w:rPr>
        <w:t>;</w:t>
      </w:r>
    </w:p>
    <w:p w:rsidR="00091FCF" w:rsidRPr="00610BB7" w:rsidRDefault="00091FCF" w:rsidP="00EE198A">
      <w:pPr>
        <w:numPr>
          <w:ilvl w:val="2"/>
          <w:numId w:val="1"/>
        </w:numPr>
        <w:spacing w:before="120" w:after="120" w:line="276" w:lineRule="auto"/>
        <w:ind w:left="1134" w:firstLine="0"/>
        <w:jc w:val="both"/>
        <w:rPr>
          <w:rFonts w:cs="Arial"/>
          <w:szCs w:val="20"/>
        </w:rPr>
      </w:pPr>
      <w:proofErr w:type="gramStart"/>
      <w:r w:rsidRPr="00610BB7">
        <w:rPr>
          <w:rFonts w:cs="Arial"/>
          <w:szCs w:val="20"/>
        </w:rPr>
        <w:t>deixar</w:t>
      </w:r>
      <w:proofErr w:type="gramEnd"/>
      <w:r w:rsidRPr="00610BB7">
        <w:rPr>
          <w:rFonts w:cs="Arial"/>
          <w:szCs w:val="20"/>
        </w:rPr>
        <w:t xml:space="preserve"> de realizar pagamento do salário, do vale-transporte e do auxílio alimentação no dia fixado.</w:t>
      </w:r>
    </w:p>
    <w:p w:rsidR="00DB206B" w:rsidRPr="00610BB7" w:rsidRDefault="00DB206B" w:rsidP="00EE198A">
      <w:pPr>
        <w:numPr>
          <w:ilvl w:val="1"/>
          <w:numId w:val="1"/>
        </w:numPr>
        <w:spacing w:before="120" w:after="120" w:line="276" w:lineRule="auto"/>
        <w:ind w:left="425" w:firstLine="0"/>
        <w:jc w:val="both"/>
        <w:rPr>
          <w:rFonts w:cs="Arial"/>
          <w:szCs w:val="20"/>
        </w:rPr>
      </w:pPr>
      <w:r w:rsidRPr="00610BB7">
        <w:rPr>
          <w:rFonts w:cs="Arial"/>
          <w:szCs w:val="20"/>
        </w:rPr>
        <w:t xml:space="preserve">A </w:t>
      </w:r>
      <w:r w:rsidR="00D52359" w:rsidRPr="00610BB7">
        <w:rPr>
          <w:rFonts w:cs="Arial"/>
          <w:szCs w:val="20"/>
        </w:rPr>
        <w:t>C</w:t>
      </w:r>
      <w:r w:rsidR="00082976" w:rsidRPr="00610BB7">
        <w:rPr>
          <w:rFonts w:cs="Arial"/>
          <w:szCs w:val="20"/>
        </w:rPr>
        <w:t>ontratada</w:t>
      </w:r>
      <w:r w:rsidRPr="00610BB7">
        <w:rPr>
          <w:rFonts w:cs="Arial"/>
          <w:szCs w:val="20"/>
        </w:rPr>
        <w:t xml:space="preserve"> que cometer qualquer das infrações discriminadas no</w:t>
      </w:r>
      <w:r w:rsidR="00DD2144" w:rsidRPr="00610BB7">
        <w:rPr>
          <w:rFonts w:cs="Arial"/>
          <w:szCs w:val="20"/>
        </w:rPr>
        <w:t>s</w:t>
      </w:r>
      <w:r w:rsidRPr="00610BB7">
        <w:rPr>
          <w:rFonts w:cs="Arial"/>
          <w:szCs w:val="20"/>
        </w:rPr>
        <w:t xml:space="preserve"> subite</w:t>
      </w:r>
      <w:r w:rsidR="00DD2144" w:rsidRPr="00610BB7">
        <w:rPr>
          <w:rFonts w:cs="Arial"/>
          <w:szCs w:val="20"/>
        </w:rPr>
        <w:t>ns</w:t>
      </w:r>
      <w:r w:rsidRPr="00610BB7">
        <w:rPr>
          <w:rFonts w:cs="Arial"/>
          <w:szCs w:val="20"/>
        </w:rPr>
        <w:t xml:space="preserve"> acima ficará sujeita, sem prejuízo da responsabilidade civil e criminal, às seguintes sanções:</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advertência</w:t>
      </w:r>
      <w:proofErr w:type="gramEnd"/>
      <w:r w:rsidRPr="00610BB7">
        <w:rPr>
          <w:rFonts w:cs="Arial"/>
          <w:szCs w:val="20"/>
        </w:rPr>
        <w:t xml:space="preserve"> por faltas leves, assim entendidas aquelas que não acarretem prejuízos significativos para a </w:t>
      </w:r>
      <w:r w:rsidR="00D52359" w:rsidRPr="00610BB7">
        <w:rPr>
          <w:rFonts w:cs="Arial"/>
          <w:szCs w:val="20"/>
        </w:rPr>
        <w:t>C</w:t>
      </w:r>
      <w:r w:rsidR="00082976" w:rsidRPr="00610BB7">
        <w:rPr>
          <w:rFonts w:cs="Arial"/>
          <w:szCs w:val="20"/>
        </w:rPr>
        <w:t>ontratante</w:t>
      </w:r>
      <w:r w:rsidRPr="00610BB7">
        <w:rPr>
          <w:rFonts w:cs="Arial"/>
          <w:szCs w:val="20"/>
        </w:rPr>
        <w:t>;</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multa</w:t>
      </w:r>
      <w:proofErr w:type="gramEnd"/>
      <w:r w:rsidRPr="00610BB7">
        <w:rPr>
          <w:rFonts w:cs="Arial"/>
          <w:szCs w:val="20"/>
        </w:rPr>
        <w:t xml:space="preserve"> moratória de </w:t>
      </w:r>
      <w:r w:rsidR="00E07D74" w:rsidRPr="00E07D74">
        <w:rPr>
          <w:rFonts w:cs="Arial"/>
          <w:szCs w:val="20"/>
        </w:rPr>
        <w:t>0,</w:t>
      </w:r>
      <w:r w:rsidR="00E07D74">
        <w:rPr>
          <w:rFonts w:cs="Arial"/>
          <w:szCs w:val="20"/>
        </w:rPr>
        <w:t>5</w:t>
      </w:r>
      <w:r w:rsidRPr="00E07D74">
        <w:rPr>
          <w:rFonts w:cs="Arial"/>
          <w:szCs w:val="20"/>
        </w:rPr>
        <w:t>% (</w:t>
      </w:r>
      <w:r w:rsidR="00E07D74">
        <w:rPr>
          <w:rFonts w:cs="Arial"/>
          <w:szCs w:val="20"/>
        </w:rPr>
        <w:t>meio</w:t>
      </w:r>
      <w:r w:rsidRPr="00610BB7">
        <w:rPr>
          <w:rFonts w:cs="Arial"/>
          <w:szCs w:val="20"/>
        </w:rPr>
        <w:t xml:space="preserve">por cento) por dia de atraso injustificado sobre o valor da parcela inadimplida, até o limite de </w:t>
      </w:r>
      <w:r w:rsidR="00E07D74">
        <w:rPr>
          <w:rFonts w:cs="Arial"/>
          <w:szCs w:val="20"/>
        </w:rPr>
        <w:t>25</w:t>
      </w:r>
      <w:r w:rsidRPr="00610BB7">
        <w:rPr>
          <w:rFonts w:cs="Arial"/>
          <w:szCs w:val="20"/>
        </w:rPr>
        <w:t xml:space="preserve"> (</w:t>
      </w:r>
      <w:r w:rsidR="00E07D74">
        <w:rPr>
          <w:rFonts w:cs="Arial"/>
          <w:szCs w:val="20"/>
        </w:rPr>
        <w:t>vinte e cinco</w:t>
      </w:r>
      <w:r w:rsidRPr="00610BB7">
        <w:rPr>
          <w:rFonts w:cs="Arial"/>
          <w:szCs w:val="20"/>
        </w:rPr>
        <w:t>) dias;</w:t>
      </w:r>
    </w:p>
    <w:p w:rsidR="00C23389" w:rsidRPr="00610BB7" w:rsidRDefault="00C23389" w:rsidP="00EE198A">
      <w:pPr>
        <w:pStyle w:val="PargrafodaLista"/>
        <w:numPr>
          <w:ilvl w:val="3"/>
          <w:numId w:val="1"/>
        </w:numPr>
        <w:spacing w:before="120" w:after="120" w:line="276" w:lineRule="auto"/>
        <w:ind w:left="1701" w:firstLine="0"/>
        <w:contextualSpacing w:val="0"/>
        <w:jc w:val="both"/>
        <w:rPr>
          <w:rFonts w:cs="Arial"/>
          <w:szCs w:val="20"/>
        </w:rPr>
      </w:pPr>
      <w:proofErr w:type="gramStart"/>
      <w:r w:rsidRPr="00610BB7">
        <w:rPr>
          <w:rFonts w:cs="Arial"/>
          <w:szCs w:val="20"/>
        </w:rPr>
        <w:t>em</w:t>
      </w:r>
      <w:proofErr w:type="gramEnd"/>
      <w:r w:rsidRPr="00610BB7">
        <w:rPr>
          <w:rFonts w:cs="Arial"/>
          <w:szCs w:val="20"/>
        </w:rPr>
        <w:t xml:space="preserve"> se tratando de inobservância do prazo fixado para apresentação da garantia</w:t>
      </w:r>
      <w:r w:rsidR="00F55980" w:rsidRPr="00610BB7">
        <w:rPr>
          <w:rFonts w:cs="Arial"/>
          <w:szCs w:val="20"/>
        </w:rPr>
        <w:t xml:space="preserve"> (seja para reforço ou por ocasião de prorrogação)</w:t>
      </w:r>
      <w:r w:rsidRPr="00610BB7">
        <w:rPr>
          <w:rFonts w:cs="Arial"/>
          <w:szCs w:val="20"/>
        </w:rPr>
        <w:t>, aplicar-se-á multa de 0,07% (sete centésimos por cento) do valor do contrato por dia de atraso, observado o máximo de 2% (dois por cento), de modo que o at</w:t>
      </w:r>
      <w:r w:rsidR="004D6006" w:rsidRPr="00610BB7">
        <w:rPr>
          <w:rFonts w:cs="Arial"/>
          <w:szCs w:val="20"/>
        </w:rPr>
        <w:t>raso superior a 25 (vinte e cinc</w:t>
      </w:r>
      <w:r w:rsidRPr="00610BB7">
        <w:rPr>
          <w:rFonts w:cs="Arial"/>
          <w:szCs w:val="20"/>
        </w:rPr>
        <w:t>o) dias autorizará a Administração contratante a promover a rescisão do contrato</w:t>
      </w:r>
      <w:r w:rsidR="00C6485F" w:rsidRPr="00610BB7">
        <w:rPr>
          <w:rFonts w:cs="Arial"/>
          <w:szCs w:val="20"/>
        </w:rPr>
        <w:t>;</w:t>
      </w:r>
    </w:p>
    <w:p w:rsidR="00C6485F" w:rsidRPr="00610BB7" w:rsidRDefault="00C6485F" w:rsidP="00EE198A">
      <w:pPr>
        <w:pStyle w:val="PargrafodaLista"/>
        <w:numPr>
          <w:ilvl w:val="3"/>
          <w:numId w:val="1"/>
        </w:numPr>
        <w:spacing w:before="120" w:after="120" w:line="276" w:lineRule="auto"/>
        <w:ind w:left="1701" w:firstLine="0"/>
        <w:contextualSpacing w:val="0"/>
        <w:jc w:val="both"/>
        <w:rPr>
          <w:rFonts w:cs="Arial"/>
          <w:szCs w:val="20"/>
        </w:rPr>
      </w:pPr>
      <w:proofErr w:type="gramStart"/>
      <w:r w:rsidRPr="00610BB7">
        <w:rPr>
          <w:rFonts w:cs="Arial"/>
          <w:szCs w:val="20"/>
        </w:rPr>
        <w:t>as</w:t>
      </w:r>
      <w:proofErr w:type="gramEnd"/>
      <w:r w:rsidRPr="00610BB7">
        <w:rPr>
          <w:rFonts w:cs="Arial"/>
          <w:szCs w:val="20"/>
        </w:rPr>
        <w:t xml:space="preserve"> penalidades de multa decorrentes de fatos diversos serão consideradas independentes entre si.</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lastRenderedPageBreak/>
        <w:t>multa</w:t>
      </w:r>
      <w:proofErr w:type="gramEnd"/>
      <w:r w:rsidRPr="00610BB7">
        <w:rPr>
          <w:rFonts w:cs="Arial"/>
          <w:szCs w:val="20"/>
        </w:rPr>
        <w:t xml:space="preserve"> compensatória de </w:t>
      </w:r>
      <w:r w:rsidR="00E07D74">
        <w:rPr>
          <w:rFonts w:cs="Arial"/>
          <w:szCs w:val="20"/>
        </w:rPr>
        <w:t>20</w:t>
      </w:r>
      <w:r w:rsidRPr="00610BB7">
        <w:rPr>
          <w:rFonts w:cs="Arial"/>
          <w:szCs w:val="20"/>
        </w:rPr>
        <w:t>% (</w:t>
      </w:r>
      <w:r w:rsidR="00E07D74" w:rsidRPr="00E07D74">
        <w:rPr>
          <w:rFonts w:cs="Arial"/>
          <w:szCs w:val="20"/>
        </w:rPr>
        <w:t>vinte</w:t>
      </w:r>
      <w:r w:rsidRPr="00610BB7">
        <w:rPr>
          <w:rFonts w:cs="Arial"/>
          <w:szCs w:val="20"/>
        </w:rPr>
        <w:t xml:space="preserve"> por cento) sobre o valor total do contrato, no caso de inexecução total do objeto;</w:t>
      </w:r>
    </w:p>
    <w:p w:rsidR="00DB206B" w:rsidRPr="00610BB7" w:rsidRDefault="00DB206B" w:rsidP="00EE198A">
      <w:pPr>
        <w:numPr>
          <w:ilvl w:val="3"/>
          <w:numId w:val="1"/>
        </w:numPr>
        <w:spacing w:before="120" w:after="120" w:line="276" w:lineRule="auto"/>
        <w:ind w:left="1701" w:firstLine="0"/>
        <w:jc w:val="both"/>
        <w:rPr>
          <w:rFonts w:cs="Arial"/>
          <w:szCs w:val="20"/>
        </w:rPr>
      </w:pPr>
      <w:proofErr w:type="gramStart"/>
      <w:r w:rsidRPr="00610BB7">
        <w:rPr>
          <w:rFonts w:cs="Arial"/>
          <w:szCs w:val="20"/>
        </w:rPr>
        <w:t>em</w:t>
      </w:r>
      <w:proofErr w:type="gramEnd"/>
      <w:r w:rsidRPr="00610BB7">
        <w:rPr>
          <w:rFonts w:cs="Arial"/>
          <w:szCs w:val="20"/>
        </w:rPr>
        <w:t xml:space="preserve"> caso de inexecução parcial, a multa compensatória, no mesmo percentual do subitem acima, será aplicada de forma proporcional à obrigação inadimplida;</w:t>
      </w:r>
    </w:p>
    <w:p w:rsidR="00DB206B" w:rsidRPr="00610BB7" w:rsidRDefault="00F227E8"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suspensão</w:t>
      </w:r>
      <w:proofErr w:type="gramEnd"/>
      <w:r w:rsidRPr="00610BB7">
        <w:rPr>
          <w:rFonts w:cs="Arial"/>
          <w:szCs w:val="20"/>
        </w:rPr>
        <w:t xml:space="preserve"> de licitar e impedimento de contratar com o órgão, entidade ou unidade administrativa pela qual a Administração Pública opera e atua concretamente, pelo prazo de até dois anos;</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impedimento</w:t>
      </w:r>
      <w:proofErr w:type="gramEnd"/>
      <w:r w:rsidRPr="00610BB7">
        <w:rPr>
          <w:rFonts w:cs="Arial"/>
          <w:szCs w:val="20"/>
        </w:rPr>
        <w:t xml:space="preserve"> de licitar e contratar com a União com o consequente descredenciamento no SICAF pelo prazo de até cinco anos;</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declaração</w:t>
      </w:r>
      <w:proofErr w:type="gramEnd"/>
      <w:r w:rsidRPr="00610BB7">
        <w:rPr>
          <w:rFonts w:cs="Arial"/>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610BB7">
        <w:rPr>
          <w:rFonts w:cs="Arial"/>
          <w:szCs w:val="20"/>
        </w:rPr>
        <w:t>C</w:t>
      </w:r>
      <w:r w:rsidR="00082976" w:rsidRPr="00610BB7">
        <w:rPr>
          <w:rFonts w:cs="Arial"/>
          <w:szCs w:val="20"/>
        </w:rPr>
        <w:t>ontratada</w:t>
      </w:r>
      <w:r w:rsidRPr="00610BB7">
        <w:rPr>
          <w:rFonts w:cs="Arial"/>
          <w:szCs w:val="20"/>
        </w:rPr>
        <w:t xml:space="preserve"> ressarcir a </w:t>
      </w:r>
      <w:r w:rsidR="00D52359" w:rsidRPr="00610BB7">
        <w:rPr>
          <w:rFonts w:cs="Arial"/>
          <w:szCs w:val="20"/>
        </w:rPr>
        <w:t>C</w:t>
      </w:r>
      <w:r w:rsidR="00082976" w:rsidRPr="00610BB7">
        <w:rPr>
          <w:rFonts w:cs="Arial"/>
          <w:szCs w:val="20"/>
        </w:rPr>
        <w:t>ontratante</w:t>
      </w:r>
      <w:r w:rsidRPr="00610BB7">
        <w:rPr>
          <w:rFonts w:cs="Arial"/>
          <w:szCs w:val="20"/>
        </w:rPr>
        <w:t xml:space="preserve"> pelos prejuízos causados;</w:t>
      </w:r>
    </w:p>
    <w:p w:rsidR="00DB206B" w:rsidRPr="00610BB7" w:rsidRDefault="00DB206B" w:rsidP="00EE198A">
      <w:pPr>
        <w:numPr>
          <w:ilvl w:val="1"/>
          <w:numId w:val="1"/>
        </w:numPr>
        <w:spacing w:before="120" w:after="120" w:line="276" w:lineRule="auto"/>
        <w:ind w:left="425" w:firstLine="0"/>
        <w:jc w:val="both"/>
        <w:rPr>
          <w:rFonts w:cs="Arial"/>
          <w:szCs w:val="20"/>
        </w:rPr>
      </w:pPr>
      <w:r w:rsidRPr="00610BB7">
        <w:rPr>
          <w:rFonts w:cs="Arial"/>
          <w:szCs w:val="20"/>
        </w:rPr>
        <w:t xml:space="preserve">Também ficam sujeitas às penalidades do art. 87, III e IV da Lei nº 8.666, de 1993, a </w:t>
      </w:r>
      <w:r w:rsidR="00D52359" w:rsidRPr="00610BB7">
        <w:rPr>
          <w:rFonts w:cs="Arial"/>
          <w:szCs w:val="20"/>
        </w:rPr>
        <w:t>C</w:t>
      </w:r>
      <w:r w:rsidR="00082976" w:rsidRPr="00610BB7">
        <w:rPr>
          <w:rFonts w:cs="Arial"/>
          <w:szCs w:val="20"/>
        </w:rPr>
        <w:t>ontratada</w:t>
      </w:r>
      <w:r w:rsidRPr="00610BB7">
        <w:rPr>
          <w:rFonts w:cs="Arial"/>
          <w:szCs w:val="20"/>
        </w:rPr>
        <w:t xml:space="preserve"> que:</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tenha</w:t>
      </w:r>
      <w:proofErr w:type="gramEnd"/>
      <w:r w:rsidRPr="00610BB7">
        <w:rPr>
          <w:rFonts w:cs="Arial"/>
          <w:szCs w:val="20"/>
        </w:rPr>
        <w:t xml:space="preserve"> sofrido condenação definitiva por praticar, por meio dolosos, fraude fiscal no recolhimento de quaisquer tributos;</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tenha</w:t>
      </w:r>
      <w:proofErr w:type="gramEnd"/>
      <w:r w:rsidRPr="00610BB7">
        <w:rPr>
          <w:rFonts w:cs="Arial"/>
          <w:szCs w:val="20"/>
        </w:rPr>
        <w:t xml:space="preserve"> praticado atos ilícitos visando a frustrar os objetivos da licitação;</w:t>
      </w:r>
    </w:p>
    <w:p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szCs w:val="20"/>
        </w:rPr>
      </w:pPr>
      <w:proofErr w:type="gramStart"/>
      <w:r w:rsidRPr="00610BB7">
        <w:rPr>
          <w:rFonts w:cs="Arial"/>
          <w:szCs w:val="20"/>
        </w:rPr>
        <w:t>demonstre</w:t>
      </w:r>
      <w:proofErr w:type="gramEnd"/>
      <w:r w:rsidRPr="00610BB7">
        <w:rPr>
          <w:rFonts w:cs="Arial"/>
          <w:szCs w:val="20"/>
        </w:rPr>
        <w:t xml:space="preserve"> não possuir idoneidade para contratar com a Administração em virtude de atos ilícitos praticados.</w:t>
      </w:r>
    </w:p>
    <w:p w:rsidR="00DB206B" w:rsidRPr="00610BB7" w:rsidRDefault="00DB206B" w:rsidP="00EE198A">
      <w:pPr>
        <w:numPr>
          <w:ilvl w:val="1"/>
          <w:numId w:val="1"/>
        </w:numPr>
        <w:spacing w:before="120" w:after="120" w:line="276" w:lineRule="auto"/>
        <w:ind w:left="425" w:firstLine="0"/>
        <w:jc w:val="both"/>
        <w:rPr>
          <w:rFonts w:cs="Arial"/>
          <w:szCs w:val="20"/>
        </w:rPr>
      </w:pPr>
      <w:r w:rsidRPr="00610BB7">
        <w:rPr>
          <w:rFonts w:cs="Arial"/>
          <w:szCs w:val="20"/>
        </w:rPr>
        <w:t xml:space="preserve">A aplicação de qualquer das penalidades previstas realizar-se-á em processo administrativo que assegurará o contraditório e a ampla defesa à </w:t>
      </w:r>
      <w:r w:rsidR="00D52359" w:rsidRPr="00610BB7">
        <w:rPr>
          <w:rFonts w:cs="Arial"/>
          <w:szCs w:val="20"/>
        </w:rPr>
        <w:t>C</w:t>
      </w:r>
      <w:r w:rsidR="00082976" w:rsidRPr="00610BB7">
        <w:rPr>
          <w:rFonts w:cs="Arial"/>
          <w:szCs w:val="20"/>
        </w:rPr>
        <w:t>ontratada</w:t>
      </w:r>
      <w:r w:rsidRPr="00610BB7">
        <w:rPr>
          <w:rFonts w:cs="Arial"/>
          <w:szCs w:val="20"/>
        </w:rPr>
        <w:t>, observando-se o procedimento previsto na Lei nº 8.666, de 1993, e subsidiariamente a Lei nº 9.784, de 1999.</w:t>
      </w:r>
    </w:p>
    <w:p w:rsidR="00DB206B" w:rsidRPr="00610BB7" w:rsidRDefault="00DB206B" w:rsidP="00EE198A">
      <w:pPr>
        <w:numPr>
          <w:ilvl w:val="1"/>
          <w:numId w:val="1"/>
        </w:numPr>
        <w:spacing w:before="120" w:after="120" w:line="276" w:lineRule="auto"/>
        <w:ind w:left="425" w:firstLine="0"/>
        <w:jc w:val="both"/>
        <w:rPr>
          <w:rFonts w:cs="Arial"/>
          <w:i/>
          <w:szCs w:val="20"/>
        </w:rPr>
      </w:pPr>
      <w:r w:rsidRPr="00610BB7">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rsidR="00DB206B" w:rsidRPr="00E07D74" w:rsidRDefault="00DB206B" w:rsidP="00EE198A">
      <w:pPr>
        <w:numPr>
          <w:ilvl w:val="1"/>
          <w:numId w:val="1"/>
        </w:numPr>
        <w:spacing w:before="120" w:after="120" w:line="276" w:lineRule="auto"/>
        <w:ind w:left="425" w:firstLine="0"/>
        <w:jc w:val="both"/>
        <w:rPr>
          <w:rFonts w:cs="Arial"/>
          <w:i/>
          <w:szCs w:val="20"/>
        </w:rPr>
      </w:pPr>
      <w:r w:rsidRPr="00610BB7">
        <w:rPr>
          <w:rFonts w:cs="Arial"/>
          <w:szCs w:val="20"/>
        </w:rPr>
        <w:t>As penalidades serão obrigatoriamente registradas no SICAF.</w:t>
      </w:r>
    </w:p>
    <w:p w:rsidR="00E07D74" w:rsidRPr="00610BB7" w:rsidRDefault="00E07D74" w:rsidP="00E07D74">
      <w:pPr>
        <w:spacing w:before="120" w:after="120" w:line="276" w:lineRule="auto"/>
        <w:ind w:left="425"/>
        <w:jc w:val="both"/>
        <w:rPr>
          <w:rFonts w:cs="Arial"/>
          <w:i/>
          <w:szCs w:val="20"/>
        </w:rPr>
      </w:pPr>
    </w:p>
    <w:p w:rsidR="00DB206B" w:rsidRPr="00E07D74" w:rsidRDefault="00E07D74" w:rsidP="00E07D74">
      <w:pPr>
        <w:spacing w:after="360"/>
        <w:ind w:left="360"/>
        <w:jc w:val="right"/>
        <w:rPr>
          <w:rFonts w:cs="Arial"/>
          <w:szCs w:val="20"/>
        </w:rPr>
      </w:pPr>
      <w:r w:rsidRPr="00E07D74">
        <w:rPr>
          <w:rFonts w:cs="Arial"/>
          <w:szCs w:val="20"/>
        </w:rPr>
        <w:t>Natal/RN</w:t>
      </w:r>
      <w:r w:rsidR="00DB206B" w:rsidRPr="00E07D74">
        <w:rPr>
          <w:rFonts w:cs="Arial"/>
          <w:szCs w:val="20"/>
        </w:rPr>
        <w:t xml:space="preserve">, </w:t>
      </w:r>
      <w:r w:rsidR="006F6F57">
        <w:rPr>
          <w:rFonts w:cs="Arial"/>
          <w:szCs w:val="20"/>
        </w:rPr>
        <w:t>11</w:t>
      </w:r>
      <w:r w:rsidR="00DB206B" w:rsidRPr="00E07D74">
        <w:rPr>
          <w:rFonts w:cs="Arial"/>
          <w:szCs w:val="20"/>
        </w:rPr>
        <w:t xml:space="preserve"> de </w:t>
      </w:r>
      <w:r w:rsidR="006F6F57">
        <w:rPr>
          <w:rFonts w:cs="Arial"/>
          <w:szCs w:val="20"/>
        </w:rPr>
        <w:t>julho</w:t>
      </w:r>
      <w:r w:rsidRPr="00E07D74">
        <w:rPr>
          <w:rFonts w:cs="Arial"/>
          <w:szCs w:val="20"/>
        </w:rPr>
        <w:t xml:space="preserve"> </w:t>
      </w:r>
      <w:r w:rsidR="00DB206B" w:rsidRPr="00E07D74">
        <w:rPr>
          <w:rFonts w:cs="Arial"/>
          <w:szCs w:val="20"/>
        </w:rPr>
        <w:t xml:space="preserve">de </w:t>
      </w:r>
      <w:r w:rsidRPr="00E07D74">
        <w:rPr>
          <w:rFonts w:cs="Arial"/>
          <w:szCs w:val="20"/>
        </w:rPr>
        <w:t>2016.</w:t>
      </w:r>
    </w:p>
    <w:p w:rsidR="00DB206B" w:rsidRPr="00610BB7" w:rsidRDefault="00DB206B" w:rsidP="00DB206B">
      <w:pPr>
        <w:spacing w:after="360"/>
        <w:ind w:left="360"/>
        <w:rPr>
          <w:rFonts w:cs="Arial"/>
          <w:szCs w:val="20"/>
        </w:rPr>
      </w:pPr>
    </w:p>
    <w:p w:rsidR="00C91BC6" w:rsidRPr="00ED74A0" w:rsidRDefault="00C91BC6" w:rsidP="00C91BC6">
      <w:pPr>
        <w:tabs>
          <w:tab w:val="left" w:pos="5103"/>
        </w:tabs>
        <w:jc w:val="center"/>
        <w:outlineLvl w:val="0"/>
        <w:rPr>
          <w:rFonts w:cs="Arial"/>
          <w:bCs/>
          <w:smallCaps/>
          <w:sz w:val="22"/>
          <w:szCs w:val="22"/>
        </w:rPr>
      </w:pPr>
      <w:proofErr w:type="spellStart"/>
      <w:r w:rsidRPr="00ED74A0">
        <w:rPr>
          <w:rFonts w:cs="Arial"/>
          <w:bCs/>
          <w:smallCaps/>
          <w:sz w:val="22"/>
          <w:szCs w:val="22"/>
        </w:rPr>
        <w:t>Denildo</w:t>
      </w:r>
      <w:proofErr w:type="spellEnd"/>
      <w:r w:rsidRPr="00ED74A0">
        <w:rPr>
          <w:rFonts w:cs="Arial"/>
          <w:bCs/>
          <w:smallCaps/>
          <w:sz w:val="22"/>
          <w:szCs w:val="22"/>
        </w:rPr>
        <w:t xml:space="preserve"> Alves da </w:t>
      </w:r>
      <w:r w:rsidRPr="00ED74A0">
        <w:rPr>
          <w:rFonts w:cs="Arial"/>
          <w:b/>
          <w:bCs/>
          <w:smallCaps/>
          <w:sz w:val="22"/>
          <w:szCs w:val="22"/>
        </w:rPr>
        <w:t>Mota</w:t>
      </w:r>
    </w:p>
    <w:p w:rsidR="00C91BC6" w:rsidRPr="00B9285D" w:rsidRDefault="00C91BC6" w:rsidP="00C91BC6">
      <w:pPr>
        <w:ind w:left="2832" w:hanging="2832"/>
        <w:jc w:val="center"/>
        <w:rPr>
          <w:rFonts w:cs="Arial"/>
          <w:sz w:val="22"/>
          <w:szCs w:val="22"/>
        </w:rPr>
      </w:pPr>
      <w:r w:rsidRPr="00B9285D">
        <w:rPr>
          <w:rFonts w:cs="Arial"/>
          <w:sz w:val="22"/>
          <w:szCs w:val="22"/>
        </w:rPr>
        <w:t>Agente de Polícia Federal</w:t>
      </w:r>
    </w:p>
    <w:p w:rsidR="000D046F" w:rsidRPr="000D046F" w:rsidRDefault="00C91BC6" w:rsidP="00C91BC6">
      <w:pPr>
        <w:jc w:val="center"/>
        <w:rPr>
          <w:rFonts w:cs="Arial"/>
          <w:szCs w:val="20"/>
        </w:rPr>
      </w:pPr>
      <w:r>
        <w:rPr>
          <w:rFonts w:cs="Arial"/>
          <w:sz w:val="22"/>
          <w:szCs w:val="22"/>
        </w:rPr>
        <w:t>Chefe do SELOG/RN/PF/RN</w:t>
      </w:r>
    </w:p>
    <w:p w:rsidR="000D046F" w:rsidRPr="000D046F" w:rsidRDefault="000D046F" w:rsidP="000D046F">
      <w:pPr>
        <w:rPr>
          <w:rFonts w:cs="Arial"/>
          <w:szCs w:val="20"/>
        </w:rPr>
      </w:pPr>
    </w:p>
    <w:p w:rsidR="000D046F" w:rsidRPr="000D046F" w:rsidRDefault="000D046F" w:rsidP="000D046F">
      <w:pPr>
        <w:rPr>
          <w:rFonts w:cs="Arial"/>
          <w:szCs w:val="20"/>
        </w:rPr>
      </w:pPr>
    </w:p>
    <w:p w:rsidR="000D046F" w:rsidRPr="000D046F" w:rsidRDefault="000D046F" w:rsidP="000D046F">
      <w:pPr>
        <w:rPr>
          <w:rFonts w:cs="Arial"/>
          <w:szCs w:val="20"/>
        </w:rPr>
      </w:pPr>
    </w:p>
    <w:p w:rsidR="000D046F" w:rsidRPr="000D046F" w:rsidRDefault="000D046F" w:rsidP="000D046F">
      <w:pPr>
        <w:rPr>
          <w:rFonts w:cs="Arial"/>
          <w:szCs w:val="20"/>
        </w:rPr>
      </w:pPr>
    </w:p>
    <w:p w:rsidR="000D046F" w:rsidRPr="000D046F" w:rsidRDefault="000D046F" w:rsidP="000D046F">
      <w:pPr>
        <w:rPr>
          <w:rFonts w:cs="Arial"/>
          <w:szCs w:val="20"/>
        </w:rPr>
      </w:pPr>
    </w:p>
    <w:p w:rsidR="000D046F" w:rsidRDefault="000D046F" w:rsidP="000D046F">
      <w:pPr>
        <w:jc w:val="center"/>
        <w:rPr>
          <w:rFonts w:cs="Arial"/>
          <w:b/>
          <w:szCs w:val="20"/>
          <w:u w:val="single"/>
        </w:rPr>
      </w:pPr>
      <w:r w:rsidRPr="000D046F">
        <w:rPr>
          <w:rFonts w:cs="Arial"/>
          <w:b/>
          <w:szCs w:val="20"/>
          <w:u w:val="single"/>
        </w:rPr>
        <w:lastRenderedPageBreak/>
        <w:t>ANEXO A</w:t>
      </w:r>
    </w:p>
    <w:p w:rsidR="000D046F" w:rsidRDefault="000D046F" w:rsidP="000D046F">
      <w:pPr>
        <w:jc w:val="center"/>
        <w:rPr>
          <w:rFonts w:cs="Arial"/>
          <w:b/>
          <w:szCs w:val="20"/>
          <w:u w:val="single"/>
        </w:rPr>
      </w:pPr>
    </w:p>
    <w:p w:rsidR="000D046F" w:rsidRDefault="000D046F" w:rsidP="000D046F">
      <w:pPr>
        <w:jc w:val="center"/>
        <w:rPr>
          <w:rFonts w:cs="Arial"/>
          <w:b/>
          <w:szCs w:val="20"/>
          <w:u w:val="single"/>
        </w:rPr>
      </w:pPr>
      <w:r>
        <w:rPr>
          <w:rFonts w:cs="Arial"/>
          <w:b/>
          <w:szCs w:val="20"/>
          <w:u w:val="single"/>
        </w:rPr>
        <w:t>MODELO DE ORDEM DE ENTREGA</w:t>
      </w:r>
      <w:r w:rsidR="002469AE">
        <w:rPr>
          <w:rFonts w:cs="Arial"/>
          <w:b/>
          <w:szCs w:val="20"/>
          <w:u w:val="single"/>
        </w:rPr>
        <w:t xml:space="preserve"> (OE)</w:t>
      </w:r>
    </w:p>
    <w:p w:rsidR="000D046F" w:rsidRDefault="000D046F" w:rsidP="000D046F">
      <w:pPr>
        <w:jc w:val="center"/>
        <w:rPr>
          <w:rFonts w:cs="Arial"/>
          <w:b/>
          <w:szCs w:val="20"/>
          <w:u w:val="single"/>
        </w:rPr>
      </w:pPr>
    </w:p>
    <w:tbl>
      <w:tblPr>
        <w:tblStyle w:val="Tabelacomgrade"/>
        <w:tblpPr w:leftFromText="141" w:rightFromText="141" w:vertAnchor="text" w:horzAnchor="margin" w:tblpXSpec="center" w:tblpY="-55"/>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802"/>
        <w:gridCol w:w="1842"/>
        <w:gridCol w:w="1468"/>
        <w:gridCol w:w="1662"/>
        <w:gridCol w:w="1973"/>
      </w:tblGrid>
      <w:tr w:rsidR="005E26FB" w:rsidTr="005E26FB">
        <w:tc>
          <w:tcPr>
            <w:tcW w:w="9747" w:type="dxa"/>
            <w:gridSpan w:val="5"/>
            <w:shd w:val="pct12" w:color="auto" w:fill="auto"/>
          </w:tcPr>
          <w:p w:rsidR="005E26FB" w:rsidRDefault="005E26FB" w:rsidP="005E26FB">
            <w:pPr>
              <w:jc w:val="center"/>
              <w:rPr>
                <w:rFonts w:cs="Arial"/>
                <w:szCs w:val="20"/>
              </w:rPr>
            </w:pPr>
          </w:p>
          <w:p w:rsidR="005E26FB" w:rsidRPr="0049160A" w:rsidRDefault="005E26FB" w:rsidP="005E26FB">
            <w:pPr>
              <w:jc w:val="center"/>
              <w:rPr>
                <w:rFonts w:cs="Arial"/>
                <w:b/>
                <w:szCs w:val="20"/>
              </w:rPr>
            </w:pPr>
            <w:r w:rsidRPr="0049160A">
              <w:rPr>
                <w:rFonts w:cs="Arial"/>
                <w:b/>
                <w:szCs w:val="20"/>
              </w:rPr>
              <w:t>ORDEM DE ENTREGA N.º ___/2016</w:t>
            </w:r>
          </w:p>
          <w:p w:rsidR="005E26FB" w:rsidRPr="0049160A" w:rsidRDefault="005E26FB" w:rsidP="005E26FB">
            <w:pPr>
              <w:jc w:val="center"/>
              <w:rPr>
                <w:rFonts w:cs="Arial"/>
                <w:b/>
                <w:szCs w:val="20"/>
              </w:rPr>
            </w:pPr>
          </w:p>
          <w:p w:rsidR="005E26FB" w:rsidRPr="0049160A" w:rsidRDefault="005E26FB" w:rsidP="005E26FB">
            <w:pPr>
              <w:jc w:val="center"/>
              <w:rPr>
                <w:rFonts w:cs="Arial"/>
                <w:b/>
                <w:szCs w:val="20"/>
              </w:rPr>
            </w:pPr>
            <w:r w:rsidRPr="0049160A">
              <w:rPr>
                <w:rFonts w:cs="Arial"/>
                <w:b/>
                <w:szCs w:val="20"/>
              </w:rPr>
              <w:t>Superintendência Regional de Polícia Federal no Estado do RN</w:t>
            </w:r>
          </w:p>
          <w:p w:rsidR="005E26FB" w:rsidRDefault="005E26FB" w:rsidP="005E26FB">
            <w:pPr>
              <w:jc w:val="center"/>
              <w:rPr>
                <w:rFonts w:cs="Arial"/>
                <w:szCs w:val="20"/>
              </w:rPr>
            </w:pPr>
          </w:p>
        </w:tc>
      </w:tr>
      <w:tr w:rsidR="005E26FB" w:rsidTr="005E26FB">
        <w:tc>
          <w:tcPr>
            <w:tcW w:w="6112" w:type="dxa"/>
            <w:gridSpan w:val="3"/>
          </w:tcPr>
          <w:p w:rsidR="005E26FB" w:rsidRPr="0049160A" w:rsidRDefault="005E26FB" w:rsidP="005E26FB">
            <w:pPr>
              <w:rPr>
                <w:rFonts w:cs="Arial"/>
                <w:b/>
                <w:szCs w:val="20"/>
              </w:rPr>
            </w:pPr>
            <w:r w:rsidRPr="0049160A">
              <w:rPr>
                <w:rFonts w:cs="Arial"/>
                <w:b/>
                <w:szCs w:val="20"/>
              </w:rPr>
              <w:t>CONTRATO:</w:t>
            </w:r>
          </w:p>
          <w:p w:rsidR="005E26FB" w:rsidRDefault="005E26FB" w:rsidP="005E26FB">
            <w:pPr>
              <w:rPr>
                <w:rFonts w:cs="Arial"/>
                <w:szCs w:val="20"/>
              </w:rPr>
            </w:pPr>
            <w:r>
              <w:rPr>
                <w:rFonts w:cs="Arial"/>
                <w:szCs w:val="20"/>
              </w:rPr>
              <w:t>Contrato n.º ___</w:t>
            </w:r>
            <w:r w:rsidR="00A9639A">
              <w:rPr>
                <w:rFonts w:cs="Arial"/>
                <w:szCs w:val="20"/>
              </w:rPr>
              <w:t>/2016 – SR/</w:t>
            </w:r>
            <w:r>
              <w:rPr>
                <w:rFonts w:cs="Arial"/>
                <w:szCs w:val="20"/>
              </w:rPr>
              <w:t>PF/RN</w:t>
            </w:r>
          </w:p>
          <w:p w:rsidR="005E26FB" w:rsidRDefault="005E26FB" w:rsidP="005E26FB">
            <w:pPr>
              <w:rPr>
                <w:rFonts w:cs="Arial"/>
                <w:szCs w:val="20"/>
              </w:rPr>
            </w:pPr>
            <w:r>
              <w:rPr>
                <w:rFonts w:cs="Arial"/>
                <w:szCs w:val="20"/>
              </w:rPr>
              <w:t>Objeto: Entrega de documentos diversos por meio de motofretista.</w:t>
            </w:r>
          </w:p>
          <w:p w:rsidR="005E26FB" w:rsidRDefault="005E26FB" w:rsidP="005E26FB">
            <w:pPr>
              <w:rPr>
                <w:rFonts w:cs="Arial"/>
                <w:szCs w:val="20"/>
              </w:rPr>
            </w:pPr>
          </w:p>
        </w:tc>
        <w:tc>
          <w:tcPr>
            <w:tcW w:w="3635" w:type="dxa"/>
            <w:gridSpan w:val="2"/>
          </w:tcPr>
          <w:p w:rsidR="005E26FB" w:rsidRPr="0049160A" w:rsidRDefault="005E26FB" w:rsidP="005E26FB">
            <w:pPr>
              <w:jc w:val="both"/>
              <w:rPr>
                <w:rFonts w:cs="Arial"/>
                <w:b/>
                <w:szCs w:val="20"/>
              </w:rPr>
            </w:pPr>
            <w:r w:rsidRPr="0049160A">
              <w:rPr>
                <w:rFonts w:cs="Arial"/>
                <w:b/>
                <w:szCs w:val="20"/>
              </w:rPr>
              <w:t>CONTRATADA:</w:t>
            </w:r>
          </w:p>
          <w:p w:rsidR="005E26FB" w:rsidRDefault="005E26FB" w:rsidP="005E26FB">
            <w:pPr>
              <w:jc w:val="both"/>
              <w:rPr>
                <w:rFonts w:cs="Arial"/>
                <w:szCs w:val="20"/>
              </w:rPr>
            </w:pPr>
            <w:r>
              <w:rPr>
                <w:rFonts w:cs="Arial"/>
                <w:szCs w:val="20"/>
              </w:rPr>
              <w:t>CNPJ:</w:t>
            </w:r>
          </w:p>
          <w:p w:rsidR="005E26FB" w:rsidRDefault="005E26FB" w:rsidP="005E26FB">
            <w:pPr>
              <w:jc w:val="both"/>
              <w:rPr>
                <w:rFonts w:cs="Arial"/>
                <w:szCs w:val="20"/>
              </w:rPr>
            </w:pPr>
            <w:r>
              <w:rPr>
                <w:rFonts w:cs="Arial"/>
                <w:szCs w:val="20"/>
              </w:rPr>
              <w:t>Nome Fantasia:</w:t>
            </w:r>
          </w:p>
          <w:p w:rsidR="005E26FB" w:rsidRDefault="005E26FB" w:rsidP="005E26FB">
            <w:pPr>
              <w:jc w:val="both"/>
              <w:rPr>
                <w:rFonts w:cs="Arial"/>
                <w:szCs w:val="20"/>
              </w:rPr>
            </w:pPr>
            <w:r>
              <w:rPr>
                <w:rFonts w:cs="Arial"/>
                <w:szCs w:val="20"/>
              </w:rPr>
              <w:t>Razão Social:</w:t>
            </w:r>
          </w:p>
        </w:tc>
      </w:tr>
      <w:tr w:rsidR="005E26FB" w:rsidTr="005E26FB">
        <w:tc>
          <w:tcPr>
            <w:tcW w:w="6112" w:type="dxa"/>
            <w:gridSpan w:val="3"/>
          </w:tcPr>
          <w:p w:rsidR="005E26FB" w:rsidRPr="0049160A" w:rsidRDefault="005E26FB" w:rsidP="005E26FB">
            <w:pPr>
              <w:rPr>
                <w:rFonts w:cs="Arial"/>
                <w:b/>
                <w:szCs w:val="20"/>
              </w:rPr>
            </w:pPr>
            <w:r w:rsidRPr="0049160A">
              <w:rPr>
                <w:rFonts w:cs="Arial"/>
                <w:b/>
                <w:szCs w:val="20"/>
              </w:rPr>
              <w:t xml:space="preserve">Descrição do objeto </w:t>
            </w:r>
          </w:p>
          <w:p w:rsidR="005E26FB" w:rsidRDefault="005E26FB" w:rsidP="005E26FB">
            <w:pPr>
              <w:jc w:val="center"/>
              <w:rPr>
                <w:rFonts w:cs="Arial"/>
                <w:szCs w:val="20"/>
              </w:rPr>
            </w:pPr>
          </w:p>
        </w:tc>
        <w:tc>
          <w:tcPr>
            <w:tcW w:w="1662" w:type="dxa"/>
          </w:tcPr>
          <w:p w:rsidR="005E26FB" w:rsidRPr="0049160A" w:rsidRDefault="005E26FB" w:rsidP="005E26FB">
            <w:pPr>
              <w:jc w:val="center"/>
              <w:rPr>
                <w:rFonts w:cs="Arial"/>
                <w:b/>
                <w:szCs w:val="20"/>
              </w:rPr>
            </w:pPr>
            <w:r w:rsidRPr="0049160A">
              <w:rPr>
                <w:rFonts w:cs="Arial"/>
                <w:b/>
                <w:szCs w:val="20"/>
              </w:rPr>
              <w:t>Destino da Entrega</w:t>
            </w:r>
          </w:p>
        </w:tc>
        <w:tc>
          <w:tcPr>
            <w:tcW w:w="1973" w:type="dxa"/>
          </w:tcPr>
          <w:p w:rsidR="005E26FB" w:rsidRPr="0049160A" w:rsidRDefault="005E26FB" w:rsidP="005E26FB">
            <w:pPr>
              <w:rPr>
                <w:rFonts w:cs="Arial"/>
                <w:b/>
                <w:szCs w:val="20"/>
              </w:rPr>
            </w:pPr>
            <w:r w:rsidRPr="0049160A">
              <w:rPr>
                <w:rFonts w:cs="Arial"/>
                <w:b/>
                <w:szCs w:val="20"/>
              </w:rPr>
              <w:t>Informações adicionais</w:t>
            </w:r>
          </w:p>
        </w:tc>
      </w:tr>
      <w:tr w:rsidR="005E26FB" w:rsidTr="005E26FB">
        <w:trPr>
          <w:trHeight w:val="710"/>
        </w:trPr>
        <w:tc>
          <w:tcPr>
            <w:tcW w:w="6112" w:type="dxa"/>
            <w:gridSpan w:val="3"/>
            <w:vMerge w:val="restart"/>
          </w:tcPr>
          <w:p w:rsidR="005E26FB" w:rsidRDefault="005E26FB" w:rsidP="005E26FB">
            <w:pPr>
              <w:rPr>
                <w:rFonts w:cs="Arial"/>
                <w:szCs w:val="20"/>
              </w:rPr>
            </w:pPr>
          </w:p>
          <w:p w:rsidR="005E26FB" w:rsidRDefault="005E26FB" w:rsidP="005E26FB">
            <w:pPr>
              <w:rPr>
                <w:rFonts w:cs="Arial"/>
                <w:szCs w:val="20"/>
              </w:rPr>
            </w:pPr>
            <w:r>
              <w:rPr>
                <w:rFonts w:cs="Arial"/>
                <w:szCs w:val="20"/>
              </w:rPr>
              <w:t>_____________________________________________________</w:t>
            </w:r>
          </w:p>
          <w:p w:rsidR="005E26FB" w:rsidRDefault="005E26FB" w:rsidP="005E26FB">
            <w:pPr>
              <w:rPr>
                <w:rFonts w:cs="Arial"/>
                <w:szCs w:val="20"/>
              </w:rPr>
            </w:pPr>
            <w:r>
              <w:rPr>
                <w:rFonts w:cs="Arial"/>
                <w:szCs w:val="20"/>
              </w:rPr>
              <w:t>_____________________________________________________</w:t>
            </w:r>
          </w:p>
          <w:p w:rsidR="005E26FB" w:rsidRDefault="005E26FB" w:rsidP="005E26FB">
            <w:pPr>
              <w:rPr>
                <w:rFonts w:cs="Arial"/>
                <w:szCs w:val="20"/>
              </w:rPr>
            </w:pPr>
            <w:r>
              <w:rPr>
                <w:rFonts w:cs="Arial"/>
                <w:szCs w:val="20"/>
              </w:rPr>
              <w:t>_____________________________________________________</w:t>
            </w:r>
          </w:p>
          <w:p w:rsidR="005E26FB" w:rsidRDefault="005E26FB" w:rsidP="005E26FB">
            <w:pPr>
              <w:rPr>
                <w:rFonts w:cs="Arial"/>
                <w:szCs w:val="20"/>
              </w:rPr>
            </w:pPr>
            <w:r>
              <w:rPr>
                <w:rFonts w:cs="Arial"/>
                <w:szCs w:val="20"/>
              </w:rPr>
              <w:t>_____________________________________________________</w:t>
            </w:r>
          </w:p>
          <w:p w:rsidR="005E26FB" w:rsidRDefault="005E26FB" w:rsidP="005E26FB">
            <w:pPr>
              <w:rPr>
                <w:rFonts w:cs="Arial"/>
                <w:szCs w:val="20"/>
              </w:rPr>
            </w:pPr>
            <w:r>
              <w:rPr>
                <w:rFonts w:cs="Arial"/>
                <w:szCs w:val="20"/>
              </w:rPr>
              <w:t>_____________________________________________________</w:t>
            </w:r>
          </w:p>
          <w:p w:rsidR="005E26FB" w:rsidRDefault="005E26FB" w:rsidP="005E26FB">
            <w:pPr>
              <w:rPr>
                <w:rFonts w:cs="Arial"/>
                <w:szCs w:val="20"/>
              </w:rPr>
            </w:pPr>
            <w:r>
              <w:rPr>
                <w:rFonts w:cs="Arial"/>
                <w:szCs w:val="20"/>
              </w:rPr>
              <w:t>_____________________________________________________</w:t>
            </w:r>
          </w:p>
          <w:p w:rsidR="005E26FB" w:rsidRDefault="005E26FB" w:rsidP="005E26FB">
            <w:pPr>
              <w:rPr>
                <w:rFonts w:cs="Arial"/>
                <w:szCs w:val="20"/>
              </w:rPr>
            </w:pPr>
            <w:r>
              <w:rPr>
                <w:rFonts w:cs="Arial"/>
                <w:szCs w:val="20"/>
              </w:rPr>
              <w:t>_____________________________________________________</w:t>
            </w:r>
          </w:p>
          <w:p w:rsidR="005E26FB" w:rsidRDefault="005E26FB" w:rsidP="005E26FB">
            <w:pPr>
              <w:rPr>
                <w:rFonts w:cs="Arial"/>
                <w:szCs w:val="20"/>
              </w:rPr>
            </w:pPr>
            <w:r>
              <w:rPr>
                <w:rFonts w:cs="Arial"/>
                <w:szCs w:val="20"/>
              </w:rPr>
              <w:t>_____________________________________________________</w:t>
            </w:r>
          </w:p>
          <w:p w:rsidR="005E26FB" w:rsidRDefault="005E26FB" w:rsidP="005E26FB">
            <w:pPr>
              <w:rPr>
                <w:rFonts w:cs="Arial"/>
                <w:szCs w:val="20"/>
              </w:rPr>
            </w:pPr>
            <w:r>
              <w:rPr>
                <w:rFonts w:cs="Arial"/>
                <w:szCs w:val="20"/>
              </w:rPr>
              <w:t>_____________________________________________________</w:t>
            </w:r>
          </w:p>
          <w:p w:rsidR="005E26FB" w:rsidRPr="005B6816" w:rsidRDefault="005E26FB" w:rsidP="005E26FB">
            <w:pPr>
              <w:rPr>
                <w:rFonts w:cs="Arial"/>
                <w:szCs w:val="20"/>
              </w:rPr>
            </w:pPr>
            <w:r>
              <w:rPr>
                <w:rFonts w:cs="Arial"/>
                <w:szCs w:val="20"/>
              </w:rPr>
              <w:t>_____________________________________________________</w:t>
            </w:r>
          </w:p>
        </w:tc>
        <w:tc>
          <w:tcPr>
            <w:tcW w:w="1662" w:type="dxa"/>
            <w:vMerge w:val="restart"/>
          </w:tcPr>
          <w:p w:rsidR="005E26FB" w:rsidRDefault="005E26FB" w:rsidP="005E26FB">
            <w:pPr>
              <w:jc w:val="center"/>
              <w:rPr>
                <w:rFonts w:cs="Arial"/>
                <w:szCs w:val="20"/>
              </w:rPr>
            </w:pP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p w:rsidR="005E26FB" w:rsidRDefault="005E26FB" w:rsidP="005E26FB">
            <w:pPr>
              <w:rPr>
                <w:rFonts w:cs="Arial"/>
                <w:szCs w:val="20"/>
              </w:rPr>
            </w:pPr>
            <w:r>
              <w:rPr>
                <w:rFonts w:cs="Arial"/>
                <w:szCs w:val="20"/>
              </w:rPr>
              <w:t>_____________</w:t>
            </w:r>
          </w:p>
        </w:tc>
        <w:tc>
          <w:tcPr>
            <w:tcW w:w="1973" w:type="dxa"/>
          </w:tcPr>
          <w:p w:rsidR="005E26FB" w:rsidRDefault="005E26FB" w:rsidP="005E26FB">
            <w:pPr>
              <w:rPr>
                <w:rFonts w:cs="Arial"/>
                <w:szCs w:val="20"/>
              </w:rPr>
            </w:pPr>
            <w:r>
              <w:rPr>
                <w:rFonts w:cs="Arial"/>
                <w:szCs w:val="20"/>
              </w:rPr>
              <w:t>PRIORIDADE:</w:t>
            </w:r>
          </w:p>
        </w:tc>
      </w:tr>
      <w:tr w:rsidR="005E26FB" w:rsidTr="005E26FB">
        <w:trPr>
          <w:trHeight w:val="470"/>
        </w:trPr>
        <w:tc>
          <w:tcPr>
            <w:tcW w:w="6112" w:type="dxa"/>
            <w:gridSpan w:val="3"/>
            <w:vMerge/>
          </w:tcPr>
          <w:p w:rsidR="005E26FB" w:rsidRDefault="005E26FB" w:rsidP="005E26FB">
            <w:pPr>
              <w:jc w:val="center"/>
              <w:rPr>
                <w:rFonts w:cs="Arial"/>
                <w:szCs w:val="20"/>
              </w:rPr>
            </w:pPr>
          </w:p>
        </w:tc>
        <w:tc>
          <w:tcPr>
            <w:tcW w:w="1662" w:type="dxa"/>
            <w:vMerge/>
          </w:tcPr>
          <w:p w:rsidR="005E26FB" w:rsidRDefault="005E26FB" w:rsidP="005E26FB">
            <w:pPr>
              <w:jc w:val="center"/>
              <w:rPr>
                <w:rFonts w:cs="Arial"/>
                <w:szCs w:val="20"/>
              </w:rPr>
            </w:pPr>
          </w:p>
        </w:tc>
        <w:tc>
          <w:tcPr>
            <w:tcW w:w="1973" w:type="dxa"/>
          </w:tcPr>
          <w:p w:rsidR="005E26FB" w:rsidRDefault="005E26FB" w:rsidP="005E26FB">
            <w:pPr>
              <w:rPr>
                <w:rFonts w:cs="Arial"/>
                <w:szCs w:val="20"/>
              </w:rPr>
            </w:pPr>
            <w:r>
              <w:rPr>
                <w:rFonts w:cs="Arial"/>
                <w:szCs w:val="20"/>
              </w:rPr>
              <w:t>Data da solicitação:</w:t>
            </w:r>
          </w:p>
          <w:p w:rsidR="005E26FB" w:rsidRDefault="005E26FB" w:rsidP="005E26FB">
            <w:pPr>
              <w:rPr>
                <w:rFonts w:cs="Arial"/>
                <w:szCs w:val="20"/>
              </w:rPr>
            </w:pPr>
          </w:p>
          <w:p w:rsidR="005E26FB" w:rsidRDefault="005E26FB" w:rsidP="005E26FB">
            <w:pPr>
              <w:rPr>
                <w:rFonts w:cs="Arial"/>
                <w:szCs w:val="20"/>
              </w:rPr>
            </w:pPr>
          </w:p>
        </w:tc>
      </w:tr>
      <w:tr w:rsidR="005E26FB" w:rsidTr="005E26FB">
        <w:trPr>
          <w:trHeight w:val="470"/>
        </w:trPr>
        <w:tc>
          <w:tcPr>
            <w:tcW w:w="6112" w:type="dxa"/>
            <w:gridSpan w:val="3"/>
            <w:vMerge/>
          </w:tcPr>
          <w:p w:rsidR="005E26FB" w:rsidRDefault="005E26FB" w:rsidP="005E26FB">
            <w:pPr>
              <w:jc w:val="center"/>
              <w:rPr>
                <w:rFonts w:cs="Arial"/>
                <w:szCs w:val="20"/>
              </w:rPr>
            </w:pPr>
          </w:p>
        </w:tc>
        <w:tc>
          <w:tcPr>
            <w:tcW w:w="1662" w:type="dxa"/>
            <w:vMerge/>
          </w:tcPr>
          <w:p w:rsidR="005E26FB" w:rsidRDefault="005E26FB" w:rsidP="005E26FB">
            <w:pPr>
              <w:jc w:val="center"/>
              <w:rPr>
                <w:rFonts w:cs="Arial"/>
                <w:szCs w:val="20"/>
              </w:rPr>
            </w:pPr>
          </w:p>
        </w:tc>
        <w:tc>
          <w:tcPr>
            <w:tcW w:w="1973" w:type="dxa"/>
          </w:tcPr>
          <w:p w:rsidR="005E26FB" w:rsidRDefault="005E26FB" w:rsidP="005E26FB">
            <w:pPr>
              <w:rPr>
                <w:rFonts w:cs="Arial"/>
                <w:szCs w:val="20"/>
              </w:rPr>
            </w:pPr>
            <w:r>
              <w:rPr>
                <w:rFonts w:cs="Arial"/>
                <w:szCs w:val="20"/>
              </w:rPr>
              <w:t>Hora da solicitação:</w:t>
            </w:r>
          </w:p>
          <w:p w:rsidR="005E26FB" w:rsidRDefault="005E26FB" w:rsidP="005E26FB">
            <w:pPr>
              <w:rPr>
                <w:rFonts w:cs="Arial"/>
                <w:szCs w:val="20"/>
              </w:rPr>
            </w:pPr>
          </w:p>
          <w:p w:rsidR="005E26FB" w:rsidRDefault="005E26FB" w:rsidP="005E26FB">
            <w:pPr>
              <w:rPr>
                <w:rFonts w:cs="Arial"/>
                <w:szCs w:val="20"/>
              </w:rPr>
            </w:pPr>
          </w:p>
        </w:tc>
      </w:tr>
      <w:tr w:rsidR="005E26FB" w:rsidTr="005E26FB">
        <w:trPr>
          <w:trHeight w:val="674"/>
        </w:trPr>
        <w:tc>
          <w:tcPr>
            <w:tcW w:w="6112" w:type="dxa"/>
            <w:gridSpan w:val="3"/>
            <w:vMerge/>
          </w:tcPr>
          <w:p w:rsidR="005E26FB" w:rsidRDefault="005E26FB" w:rsidP="005E26FB">
            <w:pPr>
              <w:jc w:val="center"/>
              <w:rPr>
                <w:rFonts w:cs="Arial"/>
                <w:szCs w:val="20"/>
              </w:rPr>
            </w:pPr>
          </w:p>
        </w:tc>
        <w:tc>
          <w:tcPr>
            <w:tcW w:w="1662" w:type="dxa"/>
            <w:vMerge/>
          </w:tcPr>
          <w:p w:rsidR="005E26FB" w:rsidRDefault="005E26FB" w:rsidP="005E26FB">
            <w:pPr>
              <w:jc w:val="center"/>
              <w:rPr>
                <w:rFonts w:cs="Arial"/>
                <w:szCs w:val="20"/>
              </w:rPr>
            </w:pPr>
          </w:p>
        </w:tc>
        <w:tc>
          <w:tcPr>
            <w:tcW w:w="1973" w:type="dxa"/>
          </w:tcPr>
          <w:p w:rsidR="005E26FB" w:rsidRDefault="005E26FB" w:rsidP="005E26FB">
            <w:pPr>
              <w:rPr>
                <w:rFonts w:cs="Arial"/>
                <w:szCs w:val="20"/>
              </w:rPr>
            </w:pPr>
            <w:r>
              <w:rPr>
                <w:rFonts w:cs="Arial"/>
                <w:szCs w:val="20"/>
              </w:rPr>
              <w:t>Responsável pela solicitação:</w:t>
            </w:r>
          </w:p>
          <w:p w:rsidR="005E26FB" w:rsidRDefault="005E26FB" w:rsidP="005E26FB">
            <w:pPr>
              <w:rPr>
                <w:rFonts w:cs="Arial"/>
                <w:szCs w:val="20"/>
              </w:rPr>
            </w:pPr>
          </w:p>
          <w:p w:rsidR="005E26FB" w:rsidRDefault="005E26FB" w:rsidP="005E26FB">
            <w:pPr>
              <w:rPr>
                <w:rFonts w:cs="Arial"/>
                <w:szCs w:val="20"/>
              </w:rPr>
            </w:pPr>
          </w:p>
        </w:tc>
      </w:tr>
      <w:tr w:rsidR="005E26FB" w:rsidTr="005E26FB">
        <w:tc>
          <w:tcPr>
            <w:tcW w:w="2802" w:type="dxa"/>
          </w:tcPr>
          <w:p w:rsidR="005E26FB" w:rsidRDefault="005E26FB" w:rsidP="005E26FB">
            <w:pPr>
              <w:tabs>
                <w:tab w:val="left" w:pos="1894"/>
              </w:tabs>
              <w:rPr>
                <w:rFonts w:cs="Arial"/>
                <w:szCs w:val="20"/>
              </w:rPr>
            </w:pPr>
            <w:r>
              <w:rPr>
                <w:rFonts w:cs="Arial"/>
                <w:szCs w:val="20"/>
              </w:rPr>
              <w:t>Data da Entrega:</w:t>
            </w:r>
            <w:r>
              <w:rPr>
                <w:rFonts w:cs="Arial"/>
                <w:szCs w:val="20"/>
              </w:rPr>
              <w:tab/>
            </w:r>
          </w:p>
        </w:tc>
        <w:tc>
          <w:tcPr>
            <w:tcW w:w="1842" w:type="dxa"/>
          </w:tcPr>
          <w:p w:rsidR="005E26FB" w:rsidRDefault="005E26FB" w:rsidP="005E26FB">
            <w:pPr>
              <w:rPr>
                <w:rFonts w:cs="Arial"/>
                <w:szCs w:val="20"/>
              </w:rPr>
            </w:pPr>
            <w:r>
              <w:rPr>
                <w:rFonts w:cs="Arial"/>
                <w:szCs w:val="20"/>
              </w:rPr>
              <w:t>Hora:</w:t>
            </w:r>
          </w:p>
          <w:p w:rsidR="005E26FB" w:rsidRDefault="005E26FB" w:rsidP="005E26FB">
            <w:pPr>
              <w:tabs>
                <w:tab w:val="left" w:pos="1894"/>
              </w:tabs>
              <w:rPr>
                <w:rFonts w:cs="Arial"/>
                <w:szCs w:val="20"/>
              </w:rPr>
            </w:pPr>
          </w:p>
        </w:tc>
        <w:tc>
          <w:tcPr>
            <w:tcW w:w="5103" w:type="dxa"/>
            <w:gridSpan w:val="3"/>
          </w:tcPr>
          <w:p w:rsidR="005E26FB" w:rsidRDefault="005E26FB" w:rsidP="005E26FB">
            <w:pPr>
              <w:rPr>
                <w:rFonts w:cs="Arial"/>
                <w:szCs w:val="20"/>
              </w:rPr>
            </w:pPr>
            <w:r>
              <w:rPr>
                <w:rFonts w:cs="Arial"/>
                <w:szCs w:val="20"/>
              </w:rPr>
              <w:t>Assinatura e carimbo do recebedor:</w:t>
            </w:r>
          </w:p>
          <w:p w:rsidR="005E26FB" w:rsidRDefault="005E26FB" w:rsidP="005E26FB">
            <w:pPr>
              <w:rPr>
                <w:rFonts w:cs="Arial"/>
                <w:szCs w:val="20"/>
              </w:rPr>
            </w:pPr>
          </w:p>
          <w:p w:rsidR="005E26FB" w:rsidRDefault="005E26FB" w:rsidP="005E26FB">
            <w:pPr>
              <w:rPr>
                <w:rFonts w:cs="Arial"/>
                <w:szCs w:val="20"/>
              </w:rPr>
            </w:pPr>
          </w:p>
        </w:tc>
      </w:tr>
      <w:tr w:rsidR="005E26FB" w:rsidTr="005E26FB">
        <w:trPr>
          <w:trHeight w:val="710"/>
        </w:trPr>
        <w:tc>
          <w:tcPr>
            <w:tcW w:w="4644" w:type="dxa"/>
            <w:gridSpan w:val="2"/>
          </w:tcPr>
          <w:p w:rsidR="005E26FB" w:rsidRDefault="005E26FB" w:rsidP="005E26FB">
            <w:pPr>
              <w:rPr>
                <w:rFonts w:cs="Arial"/>
                <w:szCs w:val="20"/>
              </w:rPr>
            </w:pPr>
            <w:r>
              <w:rPr>
                <w:rFonts w:cs="Arial"/>
                <w:szCs w:val="20"/>
              </w:rPr>
              <w:t>Estado em que</w:t>
            </w:r>
            <w:r w:rsidR="00A9639A">
              <w:rPr>
                <w:rFonts w:cs="Arial"/>
                <w:szCs w:val="20"/>
              </w:rPr>
              <w:t xml:space="preserve"> o material foi coletado na SR/</w:t>
            </w:r>
            <w:r>
              <w:rPr>
                <w:rFonts w:cs="Arial"/>
                <w:szCs w:val="20"/>
              </w:rPr>
              <w:t>PF/RN:</w:t>
            </w:r>
          </w:p>
          <w:p w:rsidR="005E26FB" w:rsidRDefault="005E26FB" w:rsidP="005E26FB">
            <w:pPr>
              <w:rPr>
                <w:rFonts w:cs="Arial"/>
                <w:szCs w:val="20"/>
              </w:rPr>
            </w:pPr>
          </w:p>
          <w:p w:rsidR="005E26FB" w:rsidRDefault="005E26FB" w:rsidP="005E26FB">
            <w:pPr>
              <w:rPr>
                <w:rFonts w:cs="Arial"/>
                <w:szCs w:val="20"/>
              </w:rPr>
            </w:pPr>
          </w:p>
          <w:p w:rsidR="005E26FB" w:rsidRDefault="00CB3A3E" w:rsidP="005E26FB">
            <w:pPr>
              <w:rPr>
                <w:rFonts w:cs="Arial"/>
                <w:szCs w:val="20"/>
              </w:rPr>
            </w:pPr>
            <w:r>
              <w:rPr>
                <w:rFonts w:cs="Arial"/>
                <w:noProof/>
                <w:szCs w:val="20"/>
              </w:rPr>
              <w:pict>
                <v:rect id="Retângulo 1" o:spid="_x0000_s1034" style="position:absolute;margin-left:3.6pt;margin-top:1.8pt;width:13.6pt;height:10.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" filled="f" strokecolor="black [3213]" strokeweight="1pt"/>
              </w:pict>
            </w:r>
            <w:r w:rsidR="005E26FB">
              <w:rPr>
                <w:rFonts w:cs="Arial"/>
                <w:szCs w:val="20"/>
              </w:rPr>
              <w:t xml:space="preserve">          Em perfeito estado</w:t>
            </w:r>
          </w:p>
          <w:p w:rsidR="005E26FB" w:rsidRDefault="00CB3A3E" w:rsidP="005E26FB">
            <w:pPr>
              <w:rPr>
                <w:rFonts w:cs="Arial"/>
                <w:szCs w:val="20"/>
              </w:rPr>
            </w:pPr>
            <w:r>
              <w:rPr>
                <w:rFonts w:cs="Arial"/>
                <w:noProof/>
                <w:szCs w:val="20"/>
              </w:rPr>
              <w:pict>
                <v:rect id="Retângulo 6" o:spid="_x0000_s1033" style="position:absolute;margin-left:3.9pt;margin-top:8.75pt;width:13.6pt;height:10.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" filled="f" strokecolor="black [3213]" strokeweight="1pt"/>
              </w:pict>
            </w:r>
          </w:p>
          <w:p w:rsidR="005E26FB" w:rsidRDefault="005E26FB" w:rsidP="005E26FB">
            <w:pPr>
              <w:rPr>
                <w:rFonts w:cs="Arial"/>
                <w:szCs w:val="20"/>
              </w:rPr>
            </w:pPr>
            <w:r>
              <w:rPr>
                <w:rFonts w:cs="Arial"/>
                <w:szCs w:val="20"/>
              </w:rPr>
              <w:t xml:space="preserve">        Danificado/rasurado</w:t>
            </w:r>
          </w:p>
          <w:p w:rsidR="005E26FB" w:rsidRDefault="00CB3A3E" w:rsidP="005E26FB">
            <w:pPr>
              <w:rPr>
                <w:rFonts w:cs="Arial"/>
                <w:szCs w:val="20"/>
              </w:rPr>
            </w:pPr>
            <w:r>
              <w:rPr>
                <w:rFonts w:cs="Arial"/>
                <w:noProof/>
                <w:szCs w:val="20"/>
              </w:rPr>
              <w:pict>
                <v:rect id="Retângulo 7" o:spid="_x0000_s1032" style="position:absolute;margin-left:3.9pt;margin-top:6.55pt;width:13.6pt;height:10.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" filled="f" strokecolor="black [3213]" strokeweight="1pt"/>
              </w:pict>
            </w:r>
          </w:p>
          <w:p w:rsidR="005E26FB" w:rsidRDefault="005E26FB" w:rsidP="005E26FB">
            <w:pPr>
              <w:rPr>
                <w:rFonts w:cs="Arial"/>
                <w:szCs w:val="20"/>
              </w:rPr>
            </w:pPr>
            <w:r>
              <w:rPr>
                <w:rFonts w:cs="Arial"/>
                <w:szCs w:val="20"/>
              </w:rPr>
              <w:t xml:space="preserve">        Outro (especificar):____________________</w:t>
            </w:r>
          </w:p>
          <w:p w:rsidR="005E26FB" w:rsidRDefault="005E26FB" w:rsidP="005E26FB">
            <w:pPr>
              <w:rPr>
                <w:rFonts w:cs="Arial"/>
                <w:szCs w:val="20"/>
              </w:rPr>
            </w:pPr>
          </w:p>
        </w:tc>
        <w:tc>
          <w:tcPr>
            <w:tcW w:w="5103" w:type="dxa"/>
            <w:gridSpan w:val="3"/>
          </w:tcPr>
          <w:p w:rsidR="005E26FB" w:rsidRDefault="005E26FB" w:rsidP="005E26FB">
            <w:pPr>
              <w:rPr>
                <w:rFonts w:cs="Arial"/>
                <w:szCs w:val="20"/>
              </w:rPr>
            </w:pPr>
            <w:r>
              <w:rPr>
                <w:rFonts w:cs="Arial"/>
                <w:szCs w:val="20"/>
              </w:rPr>
              <w:t>Estado em que o material foi entregue no destino:</w:t>
            </w:r>
          </w:p>
          <w:p w:rsidR="005E26FB" w:rsidRDefault="005E26FB" w:rsidP="005E26FB">
            <w:pPr>
              <w:rPr>
                <w:rFonts w:cs="Arial"/>
                <w:szCs w:val="20"/>
              </w:rPr>
            </w:pPr>
          </w:p>
          <w:p w:rsidR="005E26FB" w:rsidRDefault="00CB3A3E" w:rsidP="005E26FB">
            <w:pPr>
              <w:rPr>
                <w:rFonts w:cs="Arial"/>
                <w:szCs w:val="20"/>
              </w:rPr>
            </w:pPr>
            <w:r>
              <w:rPr>
                <w:rFonts w:cs="Arial"/>
                <w:noProof/>
                <w:szCs w:val="20"/>
              </w:rPr>
              <w:pict>
                <v:rect id="Retângulo 8" o:spid="_x0000_s1031" style="position:absolute;margin-left:4.55pt;margin-top:1.65pt;width:13.6pt;height:10.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" filled="f" strokecolor="black [3213]" strokeweight="1pt"/>
              </w:pict>
            </w:r>
            <w:r w:rsidR="005E26FB">
              <w:rPr>
                <w:rFonts w:cs="Arial"/>
                <w:szCs w:val="20"/>
              </w:rPr>
              <w:t xml:space="preserve">        Em perfeito estado</w:t>
            </w:r>
          </w:p>
          <w:p w:rsidR="005E26FB" w:rsidRDefault="00CB3A3E" w:rsidP="005E26FB">
            <w:pPr>
              <w:rPr>
                <w:rFonts w:cs="Arial"/>
                <w:szCs w:val="20"/>
              </w:rPr>
            </w:pPr>
            <w:r>
              <w:rPr>
                <w:rFonts w:cs="Arial"/>
                <w:noProof/>
                <w:szCs w:val="20"/>
              </w:rPr>
              <w:pict>
                <v:rect id="Retângulo 9" o:spid="_x0000_s1030" style="position:absolute;margin-left:4.6pt;margin-top:10.1pt;width:13.6pt;height:10.3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" filled="f" strokecolor="black [3213]" strokeweight="1pt"/>
              </w:pict>
            </w:r>
          </w:p>
          <w:p w:rsidR="005E26FB" w:rsidRDefault="005E26FB" w:rsidP="005E26FB">
            <w:pPr>
              <w:rPr>
                <w:rFonts w:cs="Arial"/>
                <w:szCs w:val="20"/>
              </w:rPr>
            </w:pPr>
            <w:r>
              <w:rPr>
                <w:rFonts w:cs="Arial"/>
                <w:szCs w:val="20"/>
              </w:rPr>
              <w:t xml:space="preserve">         Danificado/rasurado</w:t>
            </w:r>
          </w:p>
          <w:p w:rsidR="005E26FB" w:rsidRDefault="00CB3A3E" w:rsidP="005E26FB">
            <w:pPr>
              <w:rPr>
                <w:rFonts w:cs="Arial"/>
                <w:szCs w:val="20"/>
              </w:rPr>
            </w:pPr>
            <w:r>
              <w:rPr>
                <w:rFonts w:cs="Arial"/>
                <w:noProof/>
                <w:szCs w:val="20"/>
              </w:rPr>
              <w:pict>
                <v:rect id="Retângulo 10" o:spid="_x0000_s1029" style="position:absolute;margin-left:4.55pt;margin-top:10.55pt;width:13.6pt;height:10.4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" filled="f" strokecolor="black [3213]" strokeweight="1pt"/>
              </w:pict>
            </w:r>
          </w:p>
          <w:p w:rsidR="005E26FB" w:rsidRDefault="005E26FB" w:rsidP="005E26FB">
            <w:pPr>
              <w:rPr>
                <w:rFonts w:cs="Arial"/>
                <w:szCs w:val="20"/>
              </w:rPr>
            </w:pPr>
            <w:r>
              <w:rPr>
                <w:rFonts w:cs="Arial"/>
                <w:szCs w:val="20"/>
              </w:rPr>
              <w:t xml:space="preserve">        Violado</w:t>
            </w:r>
          </w:p>
          <w:p w:rsidR="005E26FB" w:rsidRDefault="005E26FB" w:rsidP="005E26FB">
            <w:pPr>
              <w:rPr>
                <w:rFonts w:cs="Arial"/>
                <w:szCs w:val="20"/>
              </w:rPr>
            </w:pPr>
          </w:p>
          <w:p w:rsidR="005E26FB" w:rsidRDefault="00CB3A3E" w:rsidP="005E26FB">
            <w:pPr>
              <w:rPr>
                <w:rFonts w:cs="Arial"/>
                <w:szCs w:val="20"/>
              </w:rPr>
            </w:pPr>
            <w:r>
              <w:rPr>
                <w:rFonts w:cs="Arial"/>
                <w:noProof/>
                <w:szCs w:val="20"/>
              </w:rPr>
              <w:pict>
                <v:rect id="Retângulo 11" o:spid="_x0000_s1028" style="position:absolute;margin-left:4.6pt;margin-top:-.15pt;width:13.6pt;height:10.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" filled="f" strokecolor="black [3213]" strokeweight="1pt">
                  <v:textbox>
                    <w:txbxContent>
                      <w:p w:rsidR="00A9639A" w:rsidRDefault="00A9639A" w:rsidP="005E26FB">
                        <w:pPr>
                          <w:jc w:val="center"/>
                        </w:pPr>
                      </w:p>
                    </w:txbxContent>
                  </v:textbox>
                </v:rect>
              </w:pict>
            </w:r>
            <w:r w:rsidR="005E26FB">
              <w:rPr>
                <w:rFonts w:cs="Arial"/>
                <w:szCs w:val="20"/>
              </w:rPr>
              <w:t xml:space="preserve">         Extraviado ou não entregue</w:t>
            </w:r>
          </w:p>
          <w:p w:rsidR="005E26FB" w:rsidRDefault="00CB3A3E" w:rsidP="005E26FB">
            <w:pPr>
              <w:rPr>
                <w:rFonts w:cs="Arial"/>
                <w:szCs w:val="20"/>
              </w:rPr>
            </w:pPr>
            <w:r>
              <w:rPr>
                <w:rFonts w:cs="Arial"/>
                <w:noProof/>
                <w:szCs w:val="20"/>
              </w:rPr>
              <w:pict>
                <v:rect id="Retângulo 12" o:spid="_x0000_s1027" style="position:absolute;margin-left:4.55pt;margin-top:9.95pt;width:13.6pt;height:10.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" filled="f" strokecolor="black [3213]" strokeweight="1pt"/>
              </w:pict>
            </w:r>
          </w:p>
          <w:p w:rsidR="005E26FB" w:rsidRDefault="005E26FB" w:rsidP="005E26FB">
            <w:pPr>
              <w:rPr>
                <w:rFonts w:cs="Arial"/>
                <w:szCs w:val="20"/>
              </w:rPr>
            </w:pPr>
            <w:r>
              <w:rPr>
                <w:rFonts w:cs="Arial"/>
                <w:szCs w:val="20"/>
              </w:rPr>
              <w:t xml:space="preserve">          Outro (especificar): ______________________</w:t>
            </w:r>
          </w:p>
          <w:p w:rsidR="005E26FB" w:rsidRPr="0049160A" w:rsidRDefault="005E26FB" w:rsidP="005E26FB">
            <w:pPr>
              <w:rPr>
                <w:rFonts w:cs="Arial"/>
                <w:szCs w:val="20"/>
              </w:rPr>
            </w:pPr>
          </w:p>
        </w:tc>
      </w:tr>
      <w:tr w:rsidR="005E26FB" w:rsidTr="005E26FB">
        <w:tc>
          <w:tcPr>
            <w:tcW w:w="4644" w:type="dxa"/>
            <w:gridSpan w:val="2"/>
          </w:tcPr>
          <w:p w:rsidR="005E26FB" w:rsidRDefault="005E26FB" w:rsidP="005E26FB">
            <w:pPr>
              <w:rPr>
                <w:rFonts w:cs="Arial"/>
                <w:szCs w:val="20"/>
              </w:rPr>
            </w:pPr>
            <w:r>
              <w:rPr>
                <w:rFonts w:cs="Arial"/>
                <w:szCs w:val="20"/>
              </w:rPr>
              <w:t>Nome e assinatura do entregador:</w:t>
            </w:r>
          </w:p>
          <w:p w:rsidR="005E26FB" w:rsidRDefault="005E26FB" w:rsidP="005E26FB">
            <w:pPr>
              <w:jc w:val="center"/>
              <w:rPr>
                <w:rFonts w:cs="Arial"/>
                <w:szCs w:val="20"/>
              </w:rPr>
            </w:pPr>
          </w:p>
          <w:p w:rsidR="005E26FB" w:rsidRDefault="005E26FB" w:rsidP="005E26FB">
            <w:pPr>
              <w:jc w:val="center"/>
              <w:rPr>
                <w:rFonts w:cs="Arial"/>
                <w:szCs w:val="20"/>
              </w:rPr>
            </w:pPr>
          </w:p>
        </w:tc>
        <w:tc>
          <w:tcPr>
            <w:tcW w:w="5103" w:type="dxa"/>
            <w:gridSpan w:val="3"/>
          </w:tcPr>
          <w:p w:rsidR="005E26FB" w:rsidRDefault="005E26FB" w:rsidP="005E26FB">
            <w:pPr>
              <w:rPr>
                <w:rFonts w:cs="Arial"/>
                <w:szCs w:val="20"/>
              </w:rPr>
            </w:pPr>
            <w:r>
              <w:rPr>
                <w:rFonts w:cs="Arial"/>
                <w:szCs w:val="20"/>
              </w:rPr>
              <w:t>Assinatura do Fiscal</w:t>
            </w:r>
          </w:p>
        </w:tc>
      </w:tr>
      <w:tr w:rsidR="005E26FB" w:rsidTr="005E26FB">
        <w:tc>
          <w:tcPr>
            <w:tcW w:w="9747" w:type="dxa"/>
            <w:gridSpan w:val="5"/>
          </w:tcPr>
          <w:p w:rsidR="005E26FB" w:rsidRPr="00B96676" w:rsidRDefault="005E26FB" w:rsidP="005E26FB">
            <w:pPr>
              <w:rPr>
                <w:rFonts w:cs="Arial"/>
                <w:b/>
                <w:szCs w:val="20"/>
              </w:rPr>
            </w:pPr>
            <w:r w:rsidRPr="00B96676">
              <w:rPr>
                <w:rFonts w:cs="Arial"/>
                <w:b/>
                <w:szCs w:val="20"/>
              </w:rPr>
              <w:t>PRAZOS DE ENTREGA, SEGUNDO A PRIORIDADE:</w:t>
            </w:r>
          </w:p>
          <w:p w:rsidR="005E26FB" w:rsidRDefault="005E26FB" w:rsidP="005E26FB">
            <w:pPr>
              <w:rPr>
                <w:rFonts w:cs="Arial"/>
                <w:szCs w:val="20"/>
              </w:rPr>
            </w:pPr>
            <w:r>
              <w:rPr>
                <w:rFonts w:cs="Arial"/>
                <w:szCs w:val="20"/>
              </w:rPr>
              <w:t xml:space="preserve"> - Normal – até o fim do expediente do dia em que o documento foi entregue</w:t>
            </w:r>
            <w:r w:rsidR="00B96676">
              <w:rPr>
                <w:rFonts w:cs="Arial"/>
                <w:szCs w:val="20"/>
              </w:rPr>
              <w:t>, podendo ser prorrogado</w:t>
            </w:r>
            <w:r>
              <w:rPr>
                <w:rFonts w:cs="Arial"/>
                <w:szCs w:val="20"/>
              </w:rPr>
              <w:t>;</w:t>
            </w:r>
          </w:p>
          <w:p w:rsidR="005E26FB" w:rsidRDefault="005E26FB" w:rsidP="005E26FB">
            <w:pPr>
              <w:rPr>
                <w:rFonts w:cs="Arial"/>
                <w:szCs w:val="20"/>
              </w:rPr>
            </w:pPr>
            <w:r>
              <w:rPr>
                <w:rFonts w:cs="Arial"/>
                <w:szCs w:val="20"/>
              </w:rPr>
              <w:t>- Breve – Dentro do turno em que o documento foi entregue;</w:t>
            </w:r>
          </w:p>
          <w:p w:rsidR="005E26FB" w:rsidRPr="005E26FB" w:rsidRDefault="005E26FB" w:rsidP="005E26FB">
            <w:pPr>
              <w:rPr>
                <w:rFonts w:cs="Arial"/>
                <w:szCs w:val="20"/>
              </w:rPr>
            </w:pPr>
            <w:r>
              <w:rPr>
                <w:rFonts w:cs="Arial"/>
                <w:szCs w:val="20"/>
              </w:rPr>
              <w:t xml:space="preserve">- Urgente </w:t>
            </w:r>
            <w:r w:rsidR="00D34646">
              <w:rPr>
                <w:rFonts w:cs="Arial"/>
                <w:szCs w:val="20"/>
              </w:rPr>
              <w:t>–Em até 2 horas dentro de Natal e em até 3 horas na Região Metropolitana.</w:t>
            </w:r>
          </w:p>
        </w:tc>
      </w:tr>
    </w:tbl>
    <w:p w:rsidR="000D046F" w:rsidRPr="000D046F" w:rsidRDefault="000D046F" w:rsidP="000D046F">
      <w:pPr>
        <w:jc w:val="center"/>
        <w:rPr>
          <w:rFonts w:cs="Arial"/>
          <w:b/>
          <w:szCs w:val="20"/>
          <w:u w:val="single"/>
        </w:rPr>
      </w:pPr>
    </w:p>
    <w:p w:rsidR="000D046F" w:rsidRDefault="000D046F" w:rsidP="000D046F">
      <w:pPr>
        <w:jc w:val="center"/>
        <w:rPr>
          <w:rFonts w:cs="Arial"/>
          <w:szCs w:val="20"/>
        </w:rPr>
      </w:pPr>
    </w:p>
    <w:tbl>
      <w:tblPr>
        <w:tblStyle w:val="Tabelacomgrade"/>
        <w:tblW w:w="0" w:type="auto"/>
        <w:tblLook w:val="04A0" w:firstRow="1" w:lastRow="0" w:firstColumn="1" w:lastColumn="0" w:noHBand="0" w:noVBand="1"/>
      </w:tblPr>
      <w:tblGrid>
        <w:gridCol w:w="9211"/>
      </w:tblGrid>
      <w:tr w:rsidR="001B7933" w:rsidTr="001B7933">
        <w:tc>
          <w:tcPr>
            <w:tcW w:w="9211" w:type="dxa"/>
          </w:tcPr>
          <w:p w:rsidR="001B7933" w:rsidRDefault="001B7933" w:rsidP="001B7933">
            <w:pPr>
              <w:autoSpaceDE w:val="0"/>
              <w:autoSpaceDN w:val="0"/>
              <w:adjustRightInd w:val="0"/>
              <w:spacing w:before="120" w:after="120"/>
              <w:jc w:val="center"/>
              <w:rPr>
                <w:rFonts w:cs="Arial"/>
                <w:b/>
                <w:bCs/>
                <w:u w:val="single"/>
              </w:rPr>
            </w:pPr>
            <w:r w:rsidRPr="004412EE">
              <w:rPr>
                <w:rFonts w:cs="Arial"/>
                <w:b/>
                <w:bCs/>
                <w:u w:val="single"/>
              </w:rPr>
              <w:t>DESPACHO</w:t>
            </w:r>
          </w:p>
          <w:p w:rsidR="001B7933" w:rsidRPr="004412EE" w:rsidRDefault="001B7933" w:rsidP="001B7933">
            <w:pPr>
              <w:autoSpaceDE w:val="0"/>
              <w:autoSpaceDN w:val="0"/>
              <w:adjustRightInd w:val="0"/>
              <w:spacing w:before="120" w:after="120"/>
              <w:jc w:val="center"/>
              <w:rPr>
                <w:rFonts w:cs="Arial"/>
                <w:b/>
                <w:bCs/>
                <w:u w:val="single"/>
              </w:rPr>
            </w:pPr>
          </w:p>
          <w:p w:rsidR="001B7933" w:rsidRDefault="001B7933" w:rsidP="001B7933">
            <w:pPr>
              <w:autoSpaceDE w:val="0"/>
              <w:autoSpaceDN w:val="0"/>
              <w:adjustRightInd w:val="0"/>
              <w:spacing w:before="120" w:after="120"/>
              <w:ind w:left="142" w:right="64" w:firstLine="1418"/>
              <w:jc w:val="both"/>
              <w:rPr>
                <w:rFonts w:cs="Arial"/>
                <w:bCs/>
              </w:rPr>
            </w:pPr>
            <w:r w:rsidRPr="004412EE">
              <w:rPr>
                <w:rFonts w:cs="Arial"/>
                <w:bCs/>
              </w:rPr>
              <w:t>Aprovo o presente Termo de Referência, nas especificações e quantidades descritas, por se mostrar adequado atendim</w:t>
            </w:r>
            <w:r w:rsidR="00A9639A">
              <w:rPr>
                <w:rFonts w:cs="Arial"/>
                <w:bCs/>
              </w:rPr>
              <w:t>ento das necessidades desta SR/</w:t>
            </w:r>
            <w:r w:rsidRPr="004412EE">
              <w:rPr>
                <w:rFonts w:cs="Arial"/>
                <w:bCs/>
              </w:rPr>
              <w:t>PF/RN, consoante ao disposto no art.</w:t>
            </w:r>
            <w:r>
              <w:rPr>
                <w:rFonts w:cs="Arial"/>
                <w:bCs/>
              </w:rPr>
              <w:t xml:space="preserve"> 9º,</w:t>
            </w:r>
            <w:r w:rsidRPr="004412EE">
              <w:rPr>
                <w:rFonts w:cs="Arial"/>
                <w:bCs/>
              </w:rPr>
              <w:t xml:space="preserve"> II, § 1º do Decreto nº 5.450/05.</w:t>
            </w:r>
          </w:p>
          <w:p w:rsidR="001B7933" w:rsidRDefault="001B7933" w:rsidP="001B7933">
            <w:pPr>
              <w:autoSpaceDE w:val="0"/>
              <w:autoSpaceDN w:val="0"/>
              <w:adjustRightInd w:val="0"/>
              <w:spacing w:before="120" w:after="120"/>
              <w:ind w:left="142" w:right="64" w:firstLine="1418"/>
              <w:jc w:val="right"/>
              <w:rPr>
                <w:rFonts w:cs="Arial"/>
                <w:bCs/>
              </w:rPr>
            </w:pPr>
            <w:r>
              <w:rPr>
                <w:rFonts w:cs="Arial"/>
                <w:bCs/>
              </w:rPr>
              <w:t>Natal/RN, _____/_____/_____.</w:t>
            </w:r>
          </w:p>
          <w:p w:rsidR="001B7933" w:rsidRDefault="001B7933" w:rsidP="001B7933">
            <w:pPr>
              <w:autoSpaceDE w:val="0"/>
              <w:autoSpaceDN w:val="0"/>
              <w:adjustRightInd w:val="0"/>
              <w:spacing w:before="120" w:after="120"/>
              <w:ind w:left="142" w:right="64" w:firstLine="1418"/>
              <w:jc w:val="center"/>
              <w:rPr>
                <w:rFonts w:cs="Arial"/>
                <w:bCs/>
              </w:rPr>
            </w:pPr>
          </w:p>
          <w:p w:rsidR="001B7933" w:rsidRDefault="001B7933" w:rsidP="001B7933">
            <w:pPr>
              <w:autoSpaceDE w:val="0"/>
              <w:autoSpaceDN w:val="0"/>
              <w:adjustRightInd w:val="0"/>
              <w:spacing w:before="120" w:after="120"/>
              <w:ind w:left="142" w:right="64" w:firstLine="1418"/>
              <w:jc w:val="center"/>
              <w:rPr>
                <w:rFonts w:cs="Arial"/>
                <w:bCs/>
              </w:rPr>
            </w:pPr>
          </w:p>
          <w:p w:rsidR="001B7933" w:rsidRPr="00EE6CC6" w:rsidRDefault="001B7933" w:rsidP="001B7933">
            <w:pPr>
              <w:jc w:val="center"/>
              <w:rPr>
                <w:rFonts w:cs="Arial"/>
                <w:smallCaps/>
              </w:rPr>
            </w:pPr>
            <w:r w:rsidRPr="00EE6CC6">
              <w:rPr>
                <w:rFonts w:cs="Arial"/>
                <w:b/>
                <w:smallCaps/>
              </w:rPr>
              <w:t xml:space="preserve">Wellington </w:t>
            </w:r>
            <w:r w:rsidRPr="00EE6CC6">
              <w:rPr>
                <w:rFonts w:cs="Arial"/>
                <w:smallCaps/>
              </w:rPr>
              <w:t>Clay Porcino Silva</w:t>
            </w:r>
          </w:p>
          <w:p w:rsidR="001B7933" w:rsidRPr="00EE6CC6" w:rsidRDefault="001B7933" w:rsidP="001B7933">
            <w:pPr>
              <w:jc w:val="center"/>
              <w:rPr>
                <w:rFonts w:cs="Arial"/>
              </w:rPr>
            </w:pPr>
            <w:r w:rsidRPr="00EE6CC6">
              <w:rPr>
                <w:rFonts w:cs="Arial"/>
              </w:rPr>
              <w:t>Delegado de Polícia Federal</w:t>
            </w:r>
          </w:p>
          <w:p w:rsidR="001B7933" w:rsidRPr="00EE6CC6" w:rsidRDefault="001B7933" w:rsidP="001B7933">
            <w:pPr>
              <w:jc w:val="center"/>
              <w:rPr>
                <w:rFonts w:cs="Arial"/>
              </w:rPr>
            </w:pPr>
            <w:r w:rsidRPr="00EE6CC6">
              <w:rPr>
                <w:rFonts w:cs="Arial"/>
              </w:rPr>
              <w:t xml:space="preserve">Superintendente Regional </w:t>
            </w:r>
          </w:p>
          <w:p w:rsidR="001B7933" w:rsidRPr="00600A62" w:rsidRDefault="001B7933" w:rsidP="001B7933">
            <w:pPr>
              <w:jc w:val="center"/>
              <w:rPr>
                <w:rFonts w:cs="Arial"/>
              </w:rPr>
            </w:pPr>
            <w:r w:rsidRPr="00EE6CC6">
              <w:rPr>
                <w:rFonts w:cs="Arial"/>
              </w:rPr>
              <w:t>SR/DPF/RN</w:t>
            </w:r>
          </w:p>
          <w:p w:rsidR="001B7933" w:rsidRDefault="001B7933" w:rsidP="001B7933">
            <w:pPr>
              <w:autoSpaceDE w:val="0"/>
              <w:autoSpaceDN w:val="0"/>
              <w:adjustRightInd w:val="0"/>
              <w:spacing w:before="120" w:after="120"/>
              <w:ind w:left="142" w:right="64"/>
              <w:jc w:val="center"/>
              <w:rPr>
                <w:rFonts w:cs="Arial"/>
                <w:bCs/>
              </w:rPr>
            </w:pPr>
          </w:p>
          <w:p w:rsidR="001B7933" w:rsidRPr="004412EE" w:rsidRDefault="001B7933" w:rsidP="001B7933">
            <w:pPr>
              <w:autoSpaceDE w:val="0"/>
              <w:autoSpaceDN w:val="0"/>
              <w:adjustRightInd w:val="0"/>
              <w:spacing w:before="120" w:after="120"/>
              <w:ind w:left="142" w:right="64" w:firstLine="1418"/>
              <w:jc w:val="center"/>
              <w:rPr>
                <w:rFonts w:cs="Arial"/>
                <w:bCs/>
              </w:rPr>
            </w:pPr>
          </w:p>
          <w:p w:rsidR="001B7933" w:rsidRDefault="001B7933" w:rsidP="001B7933">
            <w:pPr>
              <w:autoSpaceDE w:val="0"/>
              <w:autoSpaceDN w:val="0"/>
              <w:adjustRightInd w:val="0"/>
              <w:spacing w:before="120" w:after="120"/>
              <w:rPr>
                <w:rFonts w:cs="Arial"/>
                <w:b/>
                <w:bCs/>
              </w:rPr>
            </w:pPr>
          </w:p>
        </w:tc>
      </w:tr>
    </w:tbl>
    <w:p w:rsidR="000D046F" w:rsidRPr="000D046F" w:rsidRDefault="000D046F" w:rsidP="000D046F">
      <w:pPr>
        <w:jc w:val="center"/>
        <w:rPr>
          <w:rFonts w:cs="Arial"/>
          <w:szCs w:val="20"/>
        </w:rPr>
      </w:pPr>
    </w:p>
    <w:sectPr w:rsidR="000D046F" w:rsidRPr="000D046F" w:rsidSect="00AC2E11">
      <w:headerReference w:type="default" r:id="rId8"/>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39A" w:rsidRDefault="00A9639A">
      <w:r>
        <w:separator/>
      </w:r>
    </w:p>
  </w:endnote>
  <w:endnote w:type="continuationSeparator" w:id="0">
    <w:p w:rsidR="00A9639A" w:rsidRDefault="00A9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39A" w:rsidRDefault="00A9639A">
      <w:r>
        <w:separator/>
      </w:r>
    </w:p>
  </w:footnote>
  <w:footnote w:type="continuationSeparator" w:id="0">
    <w:p w:rsidR="00A9639A" w:rsidRDefault="00A963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39A" w:rsidRPr="008F49F5" w:rsidRDefault="00CB3A3E" w:rsidP="00C91BC6">
    <w:pPr>
      <w:pStyle w:val="Cabealho"/>
      <w:tabs>
        <w:tab w:val="left" w:pos="9214"/>
      </w:tabs>
      <w:jc w:val="center"/>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33.75pt;margin-top:6.35pt;width:57.75pt;height:57.6pt;z-index:-251658752;v-text-anchor:middle" fillcolor="black" strokeweight=".09mm">
          <v:stroke joinstyle="miter"/>
          <v:textpath style="font-family:&quot;Arial&quot;" fitshape="t" string="Polícia Federal&#10;Fls nº________&#10;SELOG/SR/PF/RN"/>
        </v:shape>
      </w:pict>
    </w:r>
    <w:r w:rsidR="00A9639A">
      <w:rPr>
        <w:noProof/>
      </w:rPr>
      <w:drawing>
        <wp:inline distT="0" distB="0" distL="0" distR="0">
          <wp:extent cx="603885" cy="690245"/>
          <wp:effectExtent l="19050" t="0" r="5715" b="0"/>
          <wp:docPr id="6" name="Imagem 6"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4"/>
                  <pic:cNvPicPr>
                    <a:picLocks noChangeAspect="1" noChangeArrowheads="1"/>
                  </pic:cNvPicPr>
                </pic:nvPicPr>
                <pic:blipFill>
                  <a:blip r:embed="rId1"/>
                  <a:srcRect/>
                  <a:stretch>
                    <a:fillRect/>
                  </a:stretch>
                </pic:blipFill>
                <pic:spPr bwMode="auto">
                  <a:xfrm>
                    <a:off x="0" y="0"/>
                    <a:ext cx="603885" cy="690245"/>
                  </a:xfrm>
                  <a:prstGeom prst="rect">
                    <a:avLst/>
                  </a:prstGeom>
                  <a:noFill/>
                  <a:ln w="9525">
                    <a:noFill/>
                    <a:miter lim="800000"/>
                    <a:headEnd/>
                    <a:tailEnd/>
                  </a:ln>
                </pic:spPr>
              </pic:pic>
            </a:graphicData>
          </a:graphic>
        </wp:inline>
      </w:drawing>
    </w:r>
  </w:p>
  <w:p w:rsidR="00A9639A" w:rsidRPr="00325EFF" w:rsidRDefault="00A9639A" w:rsidP="00C91BC6">
    <w:pPr>
      <w:pStyle w:val="Cabealho"/>
      <w:jc w:val="center"/>
      <w:rPr>
        <w:bCs/>
        <w:sz w:val="18"/>
        <w:szCs w:val="18"/>
      </w:rPr>
    </w:pPr>
    <w:r w:rsidRPr="00325EFF">
      <w:rPr>
        <w:bCs/>
        <w:sz w:val="18"/>
        <w:szCs w:val="18"/>
      </w:rPr>
      <w:t>SERVIÇO PÚBLICO FEDERAL</w:t>
    </w:r>
  </w:p>
  <w:p w:rsidR="00A9639A" w:rsidRPr="00325EFF" w:rsidRDefault="00A9639A" w:rsidP="00C91BC6">
    <w:pPr>
      <w:pStyle w:val="Cabealho"/>
      <w:jc w:val="center"/>
      <w:rPr>
        <w:bCs/>
        <w:sz w:val="18"/>
        <w:szCs w:val="18"/>
      </w:rPr>
    </w:pPr>
    <w:r w:rsidRPr="00325EFF">
      <w:rPr>
        <w:bCs/>
        <w:sz w:val="18"/>
        <w:szCs w:val="18"/>
      </w:rPr>
      <w:t>MJ - POLÍCIA FEDERAL</w:t>
    </w:r>
  </w:p>
  <w:p w:rsidR="00A9639A" w:rsidRPr="00325EFF" w:rsidRDefault="00A9639A" w:rsidP="00C91BC6">
    <w:pPr>
      <w:pStyle w:val="Cabealho"/>
      <w:jc w:val="center"/>
      <w:rPr>
        <w:bCs/>
        <w:sz w:val="18"/>
        <w:szCs w:val="18"/>
      </w:rPr>
    </w:pPr>
    <w:r w:rsidRPr="00325EFF">
      <w:rPr>
        <w:bCs/>
        <w:sz w:val="18"/>
        <w:szCs w:val="18"/>
      </w:rPr>
      <w:t>SUPERINTENDÊNCIA REGIONAL NO ESTADO DO RIO GRANDE DO NORTE</w:t>
    </w:r>
  </w:p>
  <w:p w:rsidR="00A9639A" w:rsidRPr="00565226" w:rsidRDefault="00A9639A" w:rsidP="00C91BC6">
    <w:pPr>
      <w:pStyle w:val="Ttulo3"/>
      <w:shd w:val="clear" w:color="auto" w:fill="FFFFFF"/>
      <w:spacing w:before="0"/>
      <w:jc w:val="center"/>
      <w:rPr>
        <w:rFonts w:ascii="Arial" w:hAnsi="Arial"/>
        <w:i/>
        <w:shadow/>
        <w:color w:val="auto"/>
        <w:sz w:val="18"/>
        <w:szCs w:val="18"/>
      </w:rPr>
    </w:pPr>
    <w:r w:rsidRPr="00565226">
      <w:rPr>
        <w:rFonts w:ascii="Arial" w:hAnsi="Arial"/>
        <w:i/>
        <w:shadow/>
        <w:color w:val="auto"/>
        <w:sz w:val="18"/>
        <w:szCs w:val="18"/>
      </w:rPr>
      <w:t>SETOR DE ADMINISTRAÇÃO E LOGÍSTICA POLICIAL</w:t>
    </w:r>
  </w:p>
  <w:p w:rsidR="00A9639A" w:rsidRPr="00A811C2" w:rsidRDefault="00A9639A" w:rsidP="009A1982">
    <w:pPr>
      <w:tabs>
        <w:tab w:val="center" w:pos="4252"/>
        <w:tab w:val="right" w:pos="8504"/>
      </w:tabs>
      <w:jc w:val="center"/>
    </w:pPr>
    <w:r w:rsidRPr="00A811C2">
      <w:rPr>
        <w:rFonts w:asciiTheme="minorHAnsi" w:eastAsiaTheme="minorHAnsi" w:hAnsiTheme="minorHAnsi" w:cs="Arial"/>
        <w:sz w:val="18"/>
        <w:szCs w:val="22"/>
        <w:lang w:eastAsia="en-US"/>
      </w:rPr>
      <w:t xml:space="preserve">Rua Dr. Lauro Pinto, 155, Lagoa Nova, Natal/RN, CEP: </w:t>
    </w:r>
    <w:proofErr w:type="gramStart"/>
    <w:r w:rsidRPr="00A811C2">
      <w:rPr>
        <w:rFonts w:asciiTheme="minorHAnsi" w:eastAsiaTheme="minorHAnsi" w:hAnsiTheme="minorHAnsi" w:cs="Arial"/>
        <w:sz w:val="18"/>
        <w:szCs w:val="22"/>
        <w:lang w:eastAsia="en-US"/>
      </w:rPr>
      <w:t>59064-165, Fone</w:t>
    </w:r>
    <w:proofErr w:type="gramEnd"/>
    <w:r w:rsidRPr="00A811C2">
      <w:rPr>
        <w:rFonts w:asciiTheme="minorHAnsi" w:eastAsiaTheme="minorHAnsi" w:hAnsiTheme="minorHAnsi" w:cs="Arial"/>
        <w:sz w:val="18"/>
        <w:szCs w:val="22"/>
        <w:lang w:eastAsia="en-US"/>
      </w:rPr>
      <w:t>: (84)3204-5500</w:t>
    </w:r>
  </w:p>
  <w:p w:rsidR="00A9639A" w:rsidRDefault="00A9639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7A96C43"/>
    <w:multiLevelType w:val="hybridMultilevel"/>
    <w:tmpl w:val="3F0C20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513CD158"/>
    <w:lvl w:ilvl="0">
      <w:start w:val="1"/>
      <w:numFmt w:val="decimal"/>
      <w:pStyle w:val="Nivel1"/>
      <w:lvlText w:val="%1."/>
      <w:lvlJc w:val="left"/>
      <w:pPr>
        <w:ind w:left="360" w:hanging="360"/>
      </w:pPr>
    </w:lvl>
    <w:lvl w:ilvl="1">
      <w:start w:val="1"/>
      <w:numFmt w:val="decimal"/>
      <w:lvlText w:val="%1.%2."/>
      <w:lvlJc w:val="left"/>
      <w:pPr>
        <w:ind w:left="213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1FD680E"/>
    <w:multiLevelType w:val="hybridMultilevel"/>
    <w:tmpl w:val="41CC80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nsid w:val="43FD00EF"/>
    <w:multiLevelType w:val="hybridMultilevel"/>
    <w:tmpl w:val="08AACE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9A84756"/>
    <w:multiLevelType w:val="multilevel"/>
    <w:tmpl w:val="D6C01A74"/>
    <w:lvl w:ilvl="0">
      <w:start w:val="1"/>
      <w:numFmt w:val="decimal"/>
      <w:lvlText w:val="%1."/>
      <w:lvlJc w:val="left"/>
      <w:pPr>
        <w:ind w:left="360" w:hanging="360"/>
      </w:p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C60063C"/>
    <w:multiLevelType w:val="hybridMultilevel"/>
    <w:tmpl w:val="CF92C454"/>
    <w:lvl w:ilvl="0" w:tplc="04160015">
      <w:start w:val="1"/>
      <w:numFmt w:val="upperLetter"/>
      <w:lvlText w:val="%1."/>
      <w:lvlJc w:val="left"/>
      <w:pPr>
        <w:ind w:left="1428" w:hanging="360"/>
      </w:pPr>
    </w:lvl>
    <w:lvl w:ilvl="1" w:tplc="04160019">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0">
    <w:nsid w:val="784D7717"/>
    <w:multiLevelType w:val="hybridMultilevel"/>
    <w:tmpl w:val="0EC869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14"/>
  </w:num>
  <w:num w:numId="4">
    <w:abstractNumId w:val="26"/>
  </w:num>
  <w:num w:numId="5">
    <w:abstractNumId w:val="12"/>
  </w:num>
  <w:num w:numId="6">
    <w:abstractNumId w:val="22"/>
  </w:num>
  <w:num w:numId="7">
    <w:abstractNumId w:val="19"/>
  </w:num>
  <w:num w:numId="8">
    <w:abstractNumId w:val="20"/>
  </w:num>
  <w:num w:numId="9">
    <w:abstractNumId w:val="24"/>
  </w:num>
  <w:num w:numId="10">
    <w:abstractNumId w:val="10"/>
  </w:num>
  <w:num w:numId="11">
    <w:abstractNumId w:val="21"/>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6"/>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9"/>
  </w:num>
  <w:num w:numId="27">
    <w:abstractNumId w:val="25"/>
  </w:num>
  <w:num w:numId="28">
    <w:abstractNumId w:val="27"/>
  </w:num>
  <w:num w:numId="29">
    <w:abstractNumId w:val="15"/>
  </w:num>
  <w:num w:numId="30">
    <w:abstractNumId w:val="13"/>
  </w:num>
  <w:num w:numId="31">
    <w:abstractNumId w:val="30"/>
  </w:num>
  <w:num w:numId="32">
    <w:abstractNumId w:val="23"/>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F16E5"/>
    <w:rsid w:val="0000144E"/>
    <w:rsid w:val="0000236D"/>
    <w:rsid w:val="00003298"/>
    <w:rsid w:val="000050EF"/>
    <w:rsid w:val="0002260C"/>
    <w:rsid w:val="0002306D"/>
    <w:rsid w:val="000242C8"/>
    <w:rsid w:val="00027155"/>
    <w:rsid w:val="000318BA"/>
    <w:rsid w:val="0003348A"/>
    <w:rsid w:val="00034A29"/>
    <w:rsid w:val="00040957"/>
    <w:rsid w:val="00047D73"/>
    <w:rsid w:val="00056433"/>
    <w:rsid w:val="00060414"/>
    <w:rsid w:val="00062853"/>
    <w:rsid w:val="00063028"/>
    <w:rsid w:val="0006537A"/>
    <w:rsid w:val="000670EC"/>
    <w:rsid w:val="000677A2"/>
    <w:rsid w:val="00070EA5"/>
    <w:rsid w:val="00076CBC"/>
    <w:rsid w:val="000779C7"/>
    <w:rsid w:val="0008101B"/>
    <w:rsid w:val="00081098"/>
    <w:rsid w:val="00082976"/>
    <w:rsid w:val="00083F4E"/>
    <w:rsid w:val="00087EF2"/>
    <w:rsid w:val="0009021C"/>
    <w:rsid w:val="00090F5D"/>
    <w:rsid w:val="00091FCF"/>
    <w:rsid w:val="00092759"/>
    <w:rsid w:val="00094321"/>
    <w:rsid w:val="0009529A"/>
    <w:rsid w:val="000A102A"/>
    <w:rsid w:val="000A1A7B"/>
    <w:rsid w:val="000A1B88"/>
    <w:rsid w:val="000A23DA"/>
    <w:rsid w:val="000A674F"/>
    <w:rsid w:val="000B7B55"/>
    <w:rsid w:val="000C123B"/>
    <w:rsid w:val="000C21AD"/>
    <w:rsid w:val="000C2C16"/>
    <w:rsid w:val="000C54FA"/>
    <w:rsid w:val="000C670A"/>
    <w:rsid w:val="000D046F"/>
    <w:rsid w:val="000D05DC"/>
    <w:rsid w:val="000D1378"/>
    <w:rsid w:val="000D144E"/>
    <w:rsid w:val="000D2AC3"/>
    <w:rsid w:val="000D390A"/>
    <w:rsid w:val="000E3F1D"/>
    <w:rsid w:val="000F1C1C"/>
    <w:rsid w:val="000F4088"/>
    <w:rsid w:val="000F411A"/>
    <w:rsid w:val="000F4F96"/>
    <w:rsid w:val="000F5A07"/>
    <w:rsid w:val="00100990"/>
    <w:rsid w:val="00104A79"/>
    <w:rsid w:val="00105357"/>
    <w:rsid w:val="00105707"/>
    <w:rsid w:val="0010670C"/>
    <w:rsid w:val="001103FF"/>
    <w:rsid w:val="00113EEB"/>
    <w:rsid w:val="00114259"/>
    <w:rsid w:val="001213C6"/>
    <w:rsid w:val="001219B0"/>
    <w:rsid w:val="00124990"/>
    <w:rsid w:val="00126BEA"/>
    <w:rsid w:val="00126E1D"/>
    <w:rsid w:val="00130306"/>
    <w:rsid w:val="001304C0"/>
    <w:rsid w:val="001315F2"/>
    <w:rsid w:val="00133136"/>
    <w:rsid w:val="0013348D"/>
    <w:rsid w:val="001377C7"/>
    <w:rsid w:val="00137C32"/>
    <w:rsid w:val="0014004B"/>
    <w:rsid w:val="0014325E"/>
    <w:rsid w:val="001449A3"/>
    <w:rsid w:val="00144F4E"/>
    <w:rsid w:val="00146BDF"/>
    <w:rsid w:val="001516EA"/>
    <w:rsid w:val="00153E25"/>
    <w:rsid w:val="00154505"/>
    <w:rsid w:val="001545A4"/>
    <w:rsid w:val="0015519E"/>
    <w:rsid w:val="0015684D"/>
    <w:rsid w:val="00160BBD"/>
    <w:rsid w:val="00160DA4"/>
    <w:rsid w:val="0016171E"/>
    <w:rsid w:val="0016584A"/>
    <w:rsid w:val="00165FBC"/>
    <w:rsid w:val="001671BF"/>
    <w:rsid w:val="00170CE1"/>
    <w:rsid w:val="00174CAA"/>
    <w:rsid w:val="00177CD5"/>
    <w:rsid w:val="001815FF"/>
    <w:rsid w:val="001817D2"/>
    <w:rsid w:val="00183C33"/>
    <w:rsid w:val="00184086"/>
    <w:rsid w:val="001904A8"/>
    <w:rsid w:val="001950B6"/>
    <w:rsid w:val="001A07A8"/>
    <w:rsid w:val="001A1732"/>
    <w:rsid w:val="001A2CE9"/>
    <w:rsid w:val="001A3A05"/>
    <w:rsid w:val="001A3E18"/>
    <w:rsid w:val="001A408A"/>
    <w:rsid w:val="001B005B"/>
    <w:rsid w:val="001B7933"/>
    <w:rsid w:val="001B7BE2"/>
    <w:rsid w:val="001C30D7"/>
    <w:rsid w:val="001C3F32"/>
    <w:rsid w:val="001C48B6"/>
    <w:rsid w:val="001C4C04"/>
    <w:rsid w:val="001C694F"/>
    <w:rsid w:val="001C721E"/>
    <w:rsid w:val="001D0D66"/>
    <w:rsid w:val="001D5915"/>
    <w:rsid w:val="001E3AAF"/>
    <w:rsid w:val="001E65F6"/>
    <w:rsid w:val="001F0A6E"/>
    <w:rsid w:val="001F1953"/>
    <w:rsid w:val="001F39FA"/>
    <w:rsid w:val="00202A04"/>
    <w:rsid w:val="00202D3A"/>
    <w:rsid w:val="002036D4"/>
    <w:rsid w:val="00205197"/>
    <w:rsid w:val="0020593D"/>
    <w:rsid w:val="00206F5F"/>
    <w:rsid w:val="00207B98"/>
    <w:rsid w:val="00210001"/>
    <w:rsid w:val="0021106D"/>
    <w:rsid w:val="00221BA5"/>
    <w:rsid w:val="00222359"/>
    <w:rsid w:val="00222980"/>
    <w:rsid w:val="002241A2"/>
    <w:rsid w:val="00225762"/>
    <w:rsid w:val="00231E9C"/>
    <w:rsid w:val="002361A4"/>
    <w:rsid w:val="00240B17"/>
    <w:rsid w:val="00241D78"/>
    <w:rsid w:val="00245704"/>
    <w:rsid w:val="002469AE"/>
    <w:rsid w:val="00246DAE"/>
    <w:rsid w:val="002538B4"/>
    <w:rsid w:val="002538E3"/>
    <w:rsid w:val="00255C24"/>
    <w:rsid w:val="00260802"/>
    <w:rsid w:val="002610DF"/>
    <w:rsid w:val="0026386A"/>
    <w:rsid w:val="00265AD7"/>
    <w:rsid w:val="00267125"/>
    <w:rsid w:val="00267B22"/>
    <w:rsid w:val="00271CB6"/>
    <w:rsid w:val="0027301A"/>
    <w:rsid w:val="00276ECC"/>
    <w:rsid w:val="002839F7"/>
    <w:rsid w:val="0028765E"/>
    <w:rsid w:val="0029037D"/>
    <w:rsid w:val="002937D4"/>
    <w:rsid w:val="00293A02"/>
    <w:rsid w:val="002A08C8"/>
    <w:rsid w:val="002C4545"/>
    <w:rsid w:val="002C54C1"/>
    <w:rsid w:val="002C7FE3"/>
    <w:rsid w:val="002D656F"/>
    <w:rsid w:val="002D78B4"/>
    <w:rsid w:val="002D7C8E"/>
    <w:rsid w:val="002E1144"/>
    <w:rsid w:val="002E160F"/>
    <w:rsid w:val="002E3F91"/>
    <w:rsid w:val="002E480D"/>
    <w:rsid w:val="002E5F6B"/>
    <w:rsid w:val="002E6E63"/>
    <w:rsid w:val="002F084D"/>
    <w:rsid w:val="002F115A"/>
    <w:rsid w:val="002F308B"/>
    <w:rsid w:val="003053DD"/>
    <w:rsid w:val="00310B4A"/>
    <w:rsid w:val="0031762E"/>
    <w:rsid w:val="00320359"/>
    <w:rsid w:val="00321D8C"/>
    <w:rsid w:val="00321EDD"/>
    <w:rsid w:val="00322C16"/>
    <w:rsid w:val="003238C3"/>
    <w:rsid w:val="00324BCD"/>
    <w:rsid w:val="00324F30"/>
    <w:rsid w:val="00325023"/>
    <w:rsid w:val="00325FD8"/>
    <w:rsid w:val="003265B9"/>
    <w:rsid w:val="00327232"/>
    <w:rsid w:val="00331182"/>
    <w:rsid w:val="00340EE0"/>
    <w:rsid w:val="00343032"/>
    <w:rsid w:val="00344BEF"/>
    <w:rsid w:val="003464AF"/>
    <w:rsid w:val="00346F7E"/>
    <w:rsid w:val="0035658A"/>
    <w:rsid w:val="00364141"/>
    <w:rsid w:val="00364909"/>
    <w:rsid w:val="0036583C"/>
    <w:rsid w:val="00367EF6"/>
    <w:rsid w:val="00370BED"/>
    <w:rsid w:val="0037359F"/>
    <w:rsid w:val="00373F2A"/>
    <w:rsid w:val="003779A2"/>
    <w:rsid w:val="0038139C"/>
    <w:rsid w:val="00383BEC"/>
    <w:rsid w:val="00386157"/>
    <w:rsid w:val="00386ADE"/>
    <w:rsid w:val="003871E5"/>
    <w:rsid w:val="003874CF"/>
    <w:rsid w:val="00391E14"/>
    <w:rsid w:val="003959F6"/>
    <w:rsid w:val="00396920"/>
    <w:rsid w:val="003A72FD"/>
    <w:rsid w:val="003A73C1"/>
    <w:rsid w:val="003B2449"/>
    <w:rsid w:val="003B6443"/>
    <w:rsid w:val="003B791E"/>
    <w:rsid w:val="003C08BE"/>
    <w:rsid w:val="003C1699"/>
    <w:rsid w:val="003C25D1"/>
    <w:rsid w:val="003C309D"/>
    <w:rsid w:val="003C609E"/>
    <w:rsid w:val="003C6275"/>
    <w:rsid w:val="003D73D0"/>
    <w:rsid w:val="003E40D9"/>
    <w:rsid w:val="003E4927"/>
    <w:rsid w:val="003E49E4"/>
    <w:rsid w:val="003E4D76"/>
    <w:rsid w:val="003E55B1"/>
    <w:rsid w:val="003F004A"/>
    <w:rsid w:val="003F1437"/>
    <w:rsid w:val="003F185C"/>
    <w:rsid w:val="003F36A3"/>
    <w:rsid w:val="003F480E"/>
    <w:rsid w:val="003F7981"/>
    <w:rsid w:val="004028FB"/>
    <w:rsid w:val="0040443F"/>
    <w:rsid w:val="004053E1"/>
    <w:rsid w:val="00407F1C"/>
    <w:rsid w:val="00415F27"/>
    <w:rsid w:val="00416A59"/>
    <w:rsid w:val="00417A99"/>
    <w:rsid w:val="00417CA8"/>
    <w:rsid w:val="0042190C"/>
    <w:rsid w:val="00425359"/>
    <w:rsid w:val="004316D7"/>
    <w:rsid w:val="00431EDA"/>
    <w:rsid w:val="0043231C"/>
    <w:rsid w:val="00432470"/>
    <w:rsid w:val="00435276"/>
    <w:rsid w:val="00435447"/>
    <w:rsid w:val="00441EA1"/>
    <w:rsid w:val="00445798"/>
    <w:rsid w:val="0044725C"/>
    <w:rsid w:val="00447465"/>
    <w:rsid w:val="004536C6"/>
    <w:rsid w:val="00454402"/>
    <w:rsid w:val="00455CBE"/>
    <w:rsid w:val="00455EB7"/>
    <w:rsid w:val="00455FD5"/>
    <w:rsid w:val="00456199"/>
    <w:rsid w:val="00460E8A"/>
    <w:rsid w:val="0046230A"/>
    <w:rsid w:val="00462C95"/>
    <w:rsid w:val="0046486A"/>
    <w:rsid w:val="00475E6E"/>
    <w:rsid w:val="004773FC"/>
    <w:rsid w:val="00480328"/>
    <w:rsid w:val="00480834"/>
    <w:rsid w:val="004834FC"/>
    <w:rsid w:val="00483B15"/>
    <w:rsid w:val="00483FB9"/>
    <w:rsid w:val="0049160A"/>
    <w:rsid w:val="0049389F"/>
    <w:rsid w:val="00494AE7"/>
    <w:rsid w:val="004956AD"/>
    <w:rsid w:val="0049576F"/>
    <w:rsid w:val="004A53DF"/>
    <w:rsid w:val="004B05B0"/>
    <w:rsid w:val="004B0CAC"/>
    <w:rsid w:val="004B19B5"/>
    <w:rsid w:val="004B1D7D"/>
    <w:rsid w:val="004B25D9"/>
    <w:rsid w:val="004B44A7"/>
    <w:rsid w:val="004B460A"/>
    <w:rsid w:val="004B6820"/>
    <w:rsid w:val="004C0212"/>
    <w:rsid w:val="004C05F9"/>
    <w:rsid w:val="004D3B02"/>
    <w:rsid w:val="004D41F6"/>
    <w:rsid w:val="004D6006"/>
    <w:rsid w:val="004E0194"/>
    <w:rsid w:val="004E0F42"/>
    <w:rsid w:val="004E37BB"/>
    <w:rsid w:val="004E3A92"/>
    <w:rsid w:val="004E495D"/>
    <w:rsid w:val="004E7BEB"/>
    <w:rsid w:val="004F5DF9"/>
    <w:rsid w:val="004F66B4"/>
    <w:rsid w:val="004F78C6"/>
    <w:rsid w:val="004F79E3"/>
    <w:rsid w:val="0050224C"/>
    <w:rsid w:val="005037A6"/>
    <w:rsid w:val="00507A67"/>
    <w:rsid w:val="00512D53"/>
    <w:rsid w:val="00514883"/>
    <w:rsid w:val="00522636"/>
    <w:rsid w:val="00523C55"/>
    <w:rsid w:val="00523F32"/>
    <w:rsid w:val="00530489"/>
    <w:rsid w:val="0053132E"/>
    <w:rsid w:val="005357DE"/>
    <w:rsid w:val="00535B62"/>
    <w:rsid w:val="00537820"/>
    <w:rsid w:val="00537F83"/>
    <w:rsid w:val="00555448"/>
    <w:rsid w:val="00556E2F"/>
    <w:rsid w:val="00561C04"/>
    <w:rsid w:val="0056213B"/>
    <w:rsid w:val="00562F82"/>
    <w:rsid w:val="00564913"/>
    <w:rsid w:val="00571F84"/>
    <w:rsid w:val="00577C4E"/>
    <w:rsid w:val="005800D8"/>
    <w:rsid w:val="005800FA"/>
    <w:rsid w:val="005814C9"/>
    <w:rsid w:val="005846C9"/>
    <w:rsid w:val="00585667"/>
    <w:rsid w:val="005873FC"/>
    <w:rsid w:val="00590EAF"/>
    <w:rsid w:val="00595DA6"/>
    <w:rsid w:val="005A3BE7"/>
    <w:rsid w:val="005A6A91"/>
    <w:rsid w:val="005B0066"/>
    <w:rsid w:val="005B1912"/>
    <w:rsid w:val="005B195F"/>
    <w:rsid w:val="005B1D0B"/>
    <w:rsid w:val="005B6816"/>
    <w:rsid w:val="005C3930"/>
    <w:rsid w:val="005C48E3"/>
    <w:rsid w:val="005C76D8"/>
    <w:rsid w:val="005E0A41"/>
    <w:rsid w:val="005E1321"/>
    <w:rsid w:val="005E26FB"/>
    <w:rsid w:val="005E2DD4"/>
    <w:rsid w:val="005E5AC2"/>
    <w:rsid w:val="005E5ED4"/>
    <w:rsid w:val="005E5F39"/>
    <w:rsid w:val="005E6D43"/>
    <w:rsid w:val="005F6F64"/>
    <w:rsid w:val="005F7B0A"/>
    <w:rsid w:val="005F7E84"/>
    <w:rsid w:val="00601146"/>
    <w:rsid w:val="00601299"/>
    <w:rsid w:val="00602D5D"/>
    <w:rsid w:val="00603EFA"/>
    <w:rsid w:val="00605C11"/>
    <w:rsid w:val="00606440"/>
    <w:rsid w:val="006078C2"/>
    <w:rsid w:val="00610BB7"/>
    <w:rsid w:val="006171A9"/>
    <w:rsid w:val="0061787F"/>
    <w:rsid w:val="00622D7E"/>
    <w:rsid w:val="00623436"/>
    <w:rsid w:val="00625472"/>
    <w:rsid w:val="00634991"/>
    <w:rsid w:val="00640863"/>
    <w:rsid w:val="00640F39"/>
    <w:rsid w:val="00647983"/>
    <w:rsid w:val="00652EF1"/>
    <w:rsid w:val="006542CF"/>
    <w:rsid w:val="00655AAF"/>
    <w:rsid w:val="00656A30"/>
    <w:rsid w:val="00661EB3"/>
    <w:rsid w:val="0066451B"/>
    <w:rsid w:val="006673E7"/>
    <w:rsid w:val="00674964"/>
    <w:rsid w:val="00675B48"/>
    <w:rsid w:val="00680B7E"/>
    <w:rsid w:val="00683124"/>
    <w:rsid w:val="00683B94"/>
    <w:rsid w:val="00686692"/>
    <w:rsid w:val="00693033"/>
    <w:rsid w:val="00693321"/>
    <w:rsid w:val="00694363"/>
    <w:rsid w:val="00694893"/>
    <w:rsid w:val="00694DD9"/>
    <w:rsid w:val="0069603B"/>
    <w:rsid w:val="006A12B1"/>
    <w:rsid w:val="006A5F42"/>
    <w:rsid w:val="006A6103"/>
    <w:rsid w:val="006B10ED"/>
    <w:rsid w:val="006B156A"/>
    <w:rsid w:val="006B366A"/>
    <w:rsid w:val="006B51B2"/>
    <w:rsid w:val="006B6DA6"/>
    <w:rsid w:val="006C17A0"/>
    <w:rsid w:val="006D27E3"/>
    <w:rsid w:val="006D4135"/>
    <w:rsid w:val="006D5A36"/>
    <w:rsid w:val="006E09F2"/>
    <w:rsid w:val="006E2BF6"/>
    <w:rsid w:val="006E4855"/>
    <w:rsid w:val="006E721C"/>
    <w:rsid w:val="006F3EE2"/>
    <w:rsid w:val="006F49A0"/>
    <w:rsid w:val="006F66ED"/>
    <w:rsid w:val="006F6F57"/>
    <w:rsid w:val="00700CBD"/>
    <w:rsid w:val="007028C7"/>
    <w:rsid w:val="00704462"/>
    <w:rsid w:val="0070743B"/>
    <w:rsid w:val="00710B52"/>
    <w:rsid w:val="00710C7E"/>
    <w:rsid w:val="007120CE"/>
    <w:rsid w:val="00712E0E"/>
    <w:rsid w:val="00716894"/>
    <w:rsid w:val="00733BCC"/>
    <w:rsid w:val="00733DE0"/>
    <w:rsid w:val="007357C5"/>
    <w:rsid w:val="007376B8"/>
    <w:rsid w:val="0074032D"/>
    <w:rsid w:val="00740D25"/>
    <w:rsid w:val="00741328"/>
    <w:rsid w:val="0074235C"/>
    <w:rsid w:val="00752569"/>
    <w:rsid w:val="00754103"/>
    <w:rsid w:val="00756F76"/>
    <w:rsid w:val="00762644"/>
    <w:rsid w:val="007679B9"/>
    <w:rsid w:val="007701A1"/>
    <w:rsid w:val="00773BCC"/>
    <w:rsid w:val="00776572"/>
    <w:rsid w:val="0077738D"/>
    <w:rsid w:val="007774C2"/>
    <w:rsid w:val="00784F62"/>
    <w:rsid w:val="00787D28"/>
    <w:rsid w:val="0079000C"/>
    <w:rsid w:val="00790D93"/>
    <w:rsid w:val="00791A92"/>
    <w:rsid w:val="00791CD7"/>
    <w:rsid w:val="0079430D"/>
    <w:rsid w:val="0079754C"/>
    <w:rsid w:val="007A1395"/>
    <w:rsid w:val="007B19CE"/>
    <w:rsid w:val="007B4A7C"/>
    <w:rsid w:val="007B57E5"/>
    <w:rsid w:val="007B6432"/>
    <w:rsid w:val="007B7792"/>
    <w:rsid w:val="007B7C23"/>
    <w:rsid w:val="007C0255"/>
    <w:rsid w:val="007C09C8"/>
    <w:rsid w:val="007C0C22"/>
    <w:rsid w:val="007C13ED"/>
    <w:rsid w:val="007C2707"/>
    <w:rsid w:val="007D3572"/>
    <w:rsid w:val="007D501A"/>
    <w:rsid w:val="007E3F65"/>
    <w:rsid w:val="007E5253"/>
    <w:rsid w:val="007E57A5"/>
    <w:rsid w:val="007E585A"/>
    <w:rsid w:val="007E68F6"/>
    <w:rsid w:val="007E6EF9"/>
    <w:rsid w:val="007F0511"/>
    <w:rsid w:val="007F2AE5"/>
    <w:rsid w:val="007F5777"/>
    <w:rsid w:val="007F6AB0"/>
    <w:rsid w:val="008000EB"/>
    <w:rsid w:val="0080329B"/>
    <w:rsid w:val="00803805"/>
    <w:rsid w:val="0080582D"/>
    <w:rsid w:val="0080756C"/>
    <w:rsid w:val="0081325F"/>
    <w:rsid w:val="00822758"/>
    <w:rsid w:val="00831204"/>
    <w:rsid w:val="00831208"/>
    <w:rsid w:val="008351E1"/>
    <w:rsid w:val="00835A02"/>
    <w:rsid w:val="008429CF"/>
    <w:rsid w:val="008446E2"/>
    <w:rsid w:val="00844B7C"/>
    <w:rsid w:val="00847860"/>
    <w:rsid w:val="00847E19"/>
    <w:rsid w:val="00850CD3"/>
    <w:rsid w:val="0085112C"/>
    <w:rsid w:val="0085134F"/>
    <w:rsid w:val="00855857"/>
    <w:rsid w:val="008601A9"/>
    <w:rsid w:val="00861E43"/>
    <w:rsid w:val="0086450A"/>
    <w:rsid w:val="00865B0D"/>
    <w:rsid w:val="0086685E"/>
    <w:rsid w:val="00871B33"/>
    <w:rsid w:val="00872949"/>
    <w:rsid w:val="008729C2"/>
    <w:rsid w:val="00874B15"/>
    <w:rsid w:val="00881F71"/>
    <w:rsid w:val="00885C6F"/>
    <w:rsid w:val="00887146"/>
    <w:rsid w:val="00887874"/>
    <w:rsid w:val="008941DB"/>
    <w:rsid w:val="00894C85"/>
    <w:rsid w:val="008A01E0"/>
    <w:rsid w:val="008A123A"/>
    <w:rsid w:val="008A16EA"/>
    <w:rsid w:val="008B6162"/>
    <w:rsid w:val="008C04DF"/>
    <w:rsid w:val="008C0FB0"/>
    <w:rsid w:val="008C1971"/>
    <w:rsid w:val="008C779F"/>
    <w:rsid w:val="008D2CAF"/>
    <w:rsid w:val="008D3ACE"/>
    <w:rsid w:val="008D51CC"/>
    <w:rsid w:val="008E17B1"/>
    <w:rsid w:val="008E20C1"/>
    <w:rsid w:val="008E4F95"/>
    <w:rsid w:val="008F4D52"/>
    <w:rsid w:val="008F4E41"/>
    <w:rsid w:val="0090408D"/>
    <w:rsid w:val="00904DB6"/>
    <w:rsid w:val="00904E6B"/>
    <w:rsid w:val="00906EEC"/>
    <w:rsid w:val="00914204"/>
    <w:rsid w:val="00915C7E"/>
    <w:rsid w:val="00922260"/>
    <w:rsid w:val="00922606"/>
    <w:rsid w:val="009228AD"/>
    <w:rsid w:val="00922D31"/>
    <w:rsid w:val="0092559F"/>
    <w:rsid w:val="00931141"/>
    <w:rsid w:val="00935665"/>
    <w:rsid w:val="00935B30"/>
    <w:rsid w:val="00936A4E"/>
    <w:rsid w:val="00936FBD"/>
    <w:rsid w:val="00940AD0"/>
    <w:rsid w:val="00941580"/>
    <w:rsid w:val="00944E0C"/>
    <w:rsid w:val="0094578D"/>
    <w:rsid w:val="00947D27"/>
    <w:rsid w:val="00950D81"/>
    <w:rsid w:val="00951B95"/>
    <w:rsid w:val="00952CB2"/>
    <w:rsid w:val="009543EB"/>
    <w:rsid w:val="00961FB4"/>
    <w:rsid w:val="009623AB"/>
    <w:rsid w:val="009637B5"/>
    <w:rsid w:val="00965EAC"/>
    <w:rsid w:val="009678C4"/>
    <w:rsid w:val="00970A6B"/>
    <w:rsid w:val="00971178"/>
    <w:rsid w:val="009742D3"/>
    <w:rsid w:val="00975E13"/>
    <w:rsid w:val="009763C4"/>
    <w:rsid w:val="009803F1"/>
    <w:rsid w:val="0098176E"/>
    <w:rsid w:val="009844F7"/>
    <w:rsid w:val="00987810"/>
    <w:rsid w:val="0099079E"/>
    <w:rsid w:val="00990902"/>
    <w:rsid w:val="00994EF0"/>
    <w:rsid w:val="00995FFD"/>
    <w:rsid w:val="009967C5"/>
    <w:rsid w:val="009A1982"/>
    <w:rsid w:val="009A45B0"/>
    <w:rsid w:val="009A6A6F"/>
    <w:rsid w:val="009A6D51"/>
    <w:rsid w:val="009A7ED9"/>
    <w:rsid w:val="009B1737"/>
    <w:rsid w:val="009B1B69"/>
    <w:rsid w:val="009B518B"/>
    <w:rsid w:val="009C31B1"/>
    <w:rsid w:val="009C470D"/>
    <w:rsid w:val="009C5BC4"/>
    <w:rsid w:val="009C638B"/>
    <w:rsid w:val="009D1BFF"/>
    <w:rsid w:val="009D2696"/>
    <w:rsid w:val="009D3626"/>
    <w:rsid w:val="009D68FB"/>
    <w:rsid w:val="009E04B3"/>
    <w:rsid w:val="009E0DFC"/>
    <w:rsid w:val="009E5B74"/>
    <w:rsid w:val="009E7C14"/>
    <w:rsid w:val="009F1266"/>
    <w:rsid w:val="009F419C"/>
    <w:rsid w:val="009F43E0"/>
    <w:rsid w:val="00A055A5"/>
    <w:rsid w:val="00A06703"/>
    <w:rsid w:val="00A12A7C"/>
    <w:rsid w:val="00A1330E"/>
    <w:rsid w:val="00A1461F"/>
    <w:rsid w:val="00A20E8F"/>
    <w:rsid w:val="00A22DFD"/>
    <w:rsid w:val="00A25562"/>
    <w:rsid w:val="00A36676"/>
    <w:rsid w:val="00A375DC"/>
    <w:rsid w:val="00A402A1"/>
    <w:rsid w:val="00A43154"/>
    <w:rsid w:val="00A44175"/>
    <w:rsid w:val="00A50D22"/>
    <w:rsid w:val="00A512C3"/>
    <w:rsid w:val="00A538D5"/>
    <w:rsid w:val="00A571FE"/>
    <w:rsid w:val="00A60395"/>
    <w:rsid w:val="00A622B3"/>
    <w:rsid w:val="00A62477"/>
    <w:rsid w:val="00A6287E"/>
    <w:rsid w:val="00A76716"/>
    <w:rsid w:val="00A76CE0"/>
    <w:rsid w:val="00A77C2C"/>
    <w:rsid w:val="00A80062"/>
    <w:rsid w:val="00A804CD"/>
    <w:rsid w:val="00A811C2"/>
    <w:rsid w:val="00A82741"/>
    <w:rsid w:val="00A830B6"/>
    <w:rsid w:val="00A841CC"/>
    <w:rsid w:val="00A856EB"/>
    <w:rsid w:val="00A9022E"/>
    <w:rsid w:val="00A9639A"/>
    <w:rsid w:val="00A96F1B"/>
    <w:rsid w:val="00AA1165"/>
    <w:rsid w:val="00AA3F31"/>
    <w:rsid w:val="00AA427F"/>
    <w:rsid w:val="00AA4625"/>
    <w:rsid w:val="00AA46DA"/>
    <w:rsid w:val="00AA664A"/>
    <w:rsid w:val="00AB1119"/>
    <w:rsid w:val="00AB135B"/>
    <w:rsid w:val="00AB1F1A"/>
    <w:rsid w:val="00AC079B"/>
    <w:rsid w:val="00AC2E11"/>
    <w:rsid w:val="00AC4F34"/>
    <w:rsid w:val="00AC6EC2"/>
    <w:rsid w:val="00AE2E89"/>
    <w:rsid w:val="00AE3A63"/>
    <w:rsid w:val="00AE4552"/>
    <w:rsid w:val="00AE5435"/>
    <w:rsid w:val="00AE6315"/>
    <w:rsid w:val="00AF3ABE"/>
    <w:rsid w:val="00AF6959"/>
    <w:rsid w:val="00AF778C"/>
    <w:rsid w:val="00B00520"/>
    <w:rsid w:val="00B00F8E"/>
    <w:rsid w:val="00B014D0"/>
    <w:rsid w:val="00B03CB0"/>
    <w:rsid w:val="00B041A9"/>
    <w:rsid w:val="00B0465E"/>
    <w:rsid w:val="00B058FD"/>
    <w:rsid w:val="00B1218F"/>
    <w:rsid w:val="00B13262"/>
    <w:rsid w:val="00B14561"/>
    <w:rsid w:val="00B14C20"/>
    <w:rsid w:val="00B16238"/>
    <w:rsid w:val="00B17973"/>
    <w:rsid w:val="00B236EC"/>
    <w:rsid w:val="00B23F8B"/>
    <w:rsid w:val="00B27724"/>
    <w:rsid w:val="00B30F3D"/>
    <w:rsid w:val="00B359DE"/>
    <w:rsid w:val="00B40074"/>
    <w:rsid w:val="00B4170C"/>
    <w:rsid w:val="00B432A0"/>
    <w:rsid w:val="00B4738B"/>
    <w:rsid w:val="00B517F7"/>
    <w:rsid w:val="00B51B11"/>
    <w:rsid w:val="00B52AFC"/>
    <w:rsid w:val="00B52EFE"/>
    <w:rsid w:val="00B53F70"/>
    <w:rsid w:val="00B559BD"/>
    <w:rsid w:val="00B60DCA"/>
    <w:rsid w:val="00B63C73"/>
    <w:rsid w:val="00B672B3"/>
    <w:rsid w:val="00B73195"/>
    <w:rsid w:val="00B76DB6"/>
    <w:rsid w:val="00B77613"/>
    <w:rsid w:val="00B77DBF"/>
    <w:rsid w:val="00B810DF"/>
    <w:rsid w:val="00B81FBB"/>
    <w:rsid w:val="00B86837"/>
    <w:rsid w:val="00B902B9"/>
    <w:rsid w:val="00B911C0"/>
    <w:rsid w:val="00B92C59"/>
    <w:rsid w:val="00B95BFE"/>
    <w:rsid w:val="00B96135"/>
    <w:rsid w:val="00B96676"/>
    <w:rsid w:val="00B96C22"/>
    <w:rsid w:val="00B972D3"/>
    <w:rsid w:val="00BA1705"/>
    <w:rsid w:val="00BA2132"/>
    <w:rsid w:val="00BA6717"/>
    <w:rsid w:val="00BA77D6"/>
    <w:rsid w:val="00BB4389"/>
    <w:rsid w:val="00BB61BE"/>
    <w:rsid w:val="00BC2797"/>
    <w:rsid w:val="00BC4227"/>
    <w:rsid w:val="00BC48D2"/>
    <w:rsid w:val="00BD1366"/>
    <w:rsid w:val="00BD3419"/>
    <w:rsid w:val="00BD43E5"/>
    <w:rsid w:val="00BD59E3"/>
    <w:rsid w:val="00BD7FD7"/>
    <w:rsid w:val="00BE0315"/>
    <w:rsid w:val="00BE05F0"/>
    <w:rsid w:val="00BE1772"/>
    <w:rsid w:val="00BE1DEB"/>
    <w:rsid w:val="00BF0E8E"/>
    <w:rsid w:val="00BF16E5"/>
    <w:rsid w:val="00BF1A7F"/>
    <w:rsid w:val="00C00F37"/>
    <w:rsid w:val="00C02B1A"/>
    <w:rsid w:val="00C031EC"/>
    <w:rsid w:val="00C03F51"/>
    <w:rsid w:val="00C04993"/>
    <w:rsid w:val="00C10CC7"/>
    <w:rsid w:val="00C11C58"/>
    <w:rsid w:val="00C13225"/>
    <w:rsid w:val="00C14C86"/>
    <w:rsid w:val="00C15B3B"/>
    <w:rsid w:val="00C229F8"/>
    <w:rsid w:val="00C23389"/>
    <w:rsid w:val="00C322F1"/>
    <w:rsid w:val="00C33284"/>
    <w:rsid w:val="00C351D1"/>
    <w:rsid w:val="00C371FA"/>
    <w:rsid w:val="00C4319E"/>
    <w:rsid w:val="00C449AF"/>
    <w:rsid w:val="00C46F61"/>
    <w:rsid w:val="00C47BB2"/>
    <w:rsid w:val="00C51C28"/>
    <w:rsid w:val="00C53456"/>
    <w:rsid w:val="00C55B69"/>
    <w:rsid w:val="00C57922"/>
    <w:rsid w:val="00C60C2D"/>
    <w:rsid w:val="00C6485F"/>
    <w:rsid w:val="00C654CB"/>
    <w:rsid w:val="00C70043"/>
    <w:rsid w:val="00C735FB"/>
    <w:rsid w:val="00C73861"/>
    <w:rsid w:val="00C7432C"/>
    <w:rsid w:val="00C75791"/>
    <w:rsid w:val="00C76304"/>
    <w:rsid w:val="00C83B2D"/>
    <w:rsid w:val="00C83FB9"/>
    <w:rsid w:val="00C84955"/>
    <w:rsid w:val="00C86467"/>
    <w:rsid w:val="00C86B23"/>
    <w:rsid w:val="00C91BC6"/>
    <w:rsid w:val="00C942C1"/>
    <w:rsid w:val="00C95C72"/>
    <w:rsid w:val="00C96B86"/>
    <w:rsid w:val="00C97DF7"/>
    <w:rsid w:val="00CA0560"/>
    <w:rsid w:val="00CA1A6A"/>
    <w:rsid w:val="00CA6108"/>
    <w:rsid w:val="00CA664F"/>
    <w:rsid w:val="00CB3A3E"/>
    <w:rsid w:val="00CB4667"/>
    <w:rsid w:val="00CB4E3C"/>
    <w:rsid w:val="00CB766B"/>
    <w:rsid w:val="00CC356D"/>
    <w:rsid w:val="00CC67BB"/>
    <w:rsid w:val="00CC7D52"/>
    <w:rsid w:val="00CD109D"/>
    <w:rsid w:val="00CD1E9D"/>
    <w:rsid w:val="00CD6ABB"/>
    <w:rsid w:val="00CE5CF2"/>
    <w:rsid w:val="00CE7E6A"/>
    <w:rsid w:val="00CF13B6"/>
    <w:rsid w:val="00D00A5D"/>
    <w:rsid w:val="00D00A87"/>
    <w:rsid w:val="00D0210E"/>
    <w:rsid w:val="00D02F2F"/>
    <w:rsid w:val="00D03F38"/>
    <w:rsid w:val="00D1010E"/>
    <w:rsid w:val="00D1074E"/>
    <w:rsid w:val="00D13087"/>
    <w:rsid w:val="00D16FA0"/>
    <w:rsid w:val="00D2433A"/>
    <w:rsid w:val="00D2604C"/>
    <w:rsid w:val="00D26DCE"/>
    <w:rsid w:val="00D30DD1"/>
    <w:rsid w:val="00D34646"/>
    <w:rsid w:val="00D359F7"/>
    <w:rsid w:val="00D37CCE"/>
    <w:rsid w:val="00D41FB8"/>
    <w:rsid w:val="00D473D8"/>
    <w:rsid w:val="00D512EF"/>
    <w:rsid w:val="00D5130A"/>
    <w:rsid w:val="00D51769"/>
    <w:rsid w:val="00D522D8"/>
    <w:rsid w:val="00D52359"/>
    <w:rsid w:val="00D5491C"/>
    <w:rsid w:val="00D554E8"/>
    <w:rsid w:val="00D5748E"/>
    <w:rsid w:val="00D612A9"/>
    <w:rsid w:val="00D61FEF"/>
    <w:rsid w:val="00D66935"/>
    <w:rsid w:val="00D80021"/>
    <w:rsid w:val="00D8070F"/>
    <w:rsid w:val="00D8415D"/>
    <w:rsid w:val="00D8724C"/>
    <w:rsid w:val="00D938C1"/>
    <w:rsid w:val="00D94FEF"/>
    <w:rsid w:val="00D965AE"/>
    <w:rsid w:val="00DA2494"/>
    <w:rsid w:val="00DA47A8"/>
    <w:rsid w:val="00DA520E"/>
    <w:rsid w:val="00DA5235"/>
    <w:rsid w:val="00DB206B"/>
    <w:rsid w:val="00DB3592"/>
    <w:rsid w:val="00DB3D26"/>
    <w:rsid w:val="00DB4338"/>
    <w:rsid w:val="00DB4669"/>
    <w:rsid w:val="00DB4C93"/>
    <w:rsid w:val="00DB64EF"/>
    <w:rsid w:val="00DC23E5"/>
    <w:rsid w:val="00DC3F8A"/>
    <w:rsid w:val="00DD2144"/>
    <w:rsid w:val="00DD3355"/>
    <w:rsid w:val="00DD46E9"/>
    <w:rsid w:val="00DE0D00"/>
    <w:rsid w:val="00DE16CD"/>
    <w:rsid w:val="00DE6492"/>
    <w:rsid w:val="00DE7625"/>
    <w:rsid w:val="00DF09DA"/>
    <w:rsid w:val="00DF280B"/>
    <w:rsid w:val="00DF28B7"/>
    <w:rsid w:val="00DF56A1"/>
    <w:rsid w:val="00DF68C0"/>
    <w:rsid w:val="00DF6CD5"/>
    <w:rsid w:val="00DF7F5A"/>
    <w:rsid w:val="00E00FFD"/>
    <w:rsid w:val="00E01993"/>
    <w:rsid w:val="00E04C02"/>
    <w:rsid w:val="00E053B2"/>
    <w:rsid w:val="00E07D74"/>
    <w:rsid w:val="00E07FDD"/>
    <w:rsid w:val="00E139D5"/>
    <w:rsid w:val="00E14CA5"/>
    <w:rsid w:val="00E152DF"/>
    <w:rsid w:val="00E22D1B"/>
    <w:rsid w:val="00E235F5"/>
    <w:rsid w:val="00E23783"/>
    <w:rsid w:val="00E251E0"/>
    <w:rsid w:val="00E26411"/>
    <w:rsid w:val="00E307B6"/>
    <w:rsid w:val="00E325F9"/>
    <w:rsid w:val="00E41AD6"/>
    <w:rsid w:val="00E42017"/>
    <w:rsid w:val="00E42730"/>
    <w:rsid w:val="00E46268"/>
    <w:rsid w:val="00E55854"/>
    <w:rsid w:val="00E57963"/>
    <w:rsid w:val="00E628AD"/>
    <w:rsid w:val="00E64339"/>
    <w:rsid w:val="00E677BD"/>
    <w:rsid w:val="00E70C44"/>
    <w:rsid w:val="00E72B6E"/>
    <w:rsid w:val="00E80CDA"/>
    <w:rsid w:val="00E84061"/>
    <w:rsid w:val="00E872A7"/>
    <w:rsid w:val="00E956A8"/>
    <w:rsid w:val="00EA19E9"/>
    <w:rsid w:val="00EA369D"/>
    <w:rsid w:val="00EA411E"/>
    <w:rsid w:val="00EA641F"/>
    <w:rsid w:val="00EA6A5A"/>
    <w:rsid w:val="00EA7496"/>
    <w:rsid w:val="00EB0E88"/>
    <w:rsid w:val="00EB19E0"/>
    <w:rsid w:val="00EB21C0"/>
    <w:rsid w:val="00EB5A80"/>
    <w:rsid w:val="00EB7AF3"/>
    <w:rsid w:val="00EC07DD"/>
    <w:rsid w:val="00EC0D7C"/>
    <w:rsid w:val="00EC3652"/>
    <w:rsid w:val="00EC5C89"/>
    <w:rsid w:val="00EC68EA"/>
    <w:rsid w:val="00EC7F14"/>
    <w:rsid w:val="00EE07CB"/>
    <w:rsid w:val="00EE198A"/>
    <w:rsid w:val="00EE1F4D"/>
    <w:rsid w:val="00EE220A"/>
    <w:rsid w:val="00EE2853"/>
    <w:rsid w:val="00EE300B"/>
    <w:rsid w:val="00EE77C8"/>
    <w:rsid w:val="00EF3C05"/>
    <w:rsid w:val="00EF5D36"/>
    <w:rsid w:val="00EF66FC"/>
    <w:rsid w:val="00F0135B"/>
    <w:rsid w:val="00F02153"/>
    <w:rsid w:val="00F02C0E"/>
    <w:rsid w:val="00F02E73"/>
    <w:rsid w:val="00F07489"/>
    <w:rsid w:val="00F07665"/>
    <w:rsid w:val="00F10140"/>
    <w:rsid w:val="00F11BAF"/>
    <w:rsid w:val="00F11CE3"/>
    <w:rsid w:val="00F16FDF"/>
    <w:rsid w:val="00F17DCE"/>
    <w:rsid w:val="00F22750"/>
    <w:rsid w:val="00F227E8"/>
    <w:rsid w:val="00F23CA1"/>
    <w:rsid w:val="00F2401A"/>
    <w:rsid w:val="00F25596"/>
    <w:rsid w:val="00F25E34"/>
    <w:rsid w:val="00F2646F"/>
    <w:rsid w:val="00F27E65"/>
    <w:rsid w:val="00F37721"/>
    <w:rsid w:val="00F405C9"/>
    <w:rsid w:val="00F40A19"/>
    <w:rsid w:val="00F414CD"/>
    <w:rsid w:val="00F414F8"/>
    <w:rsid w:val="00F44FA1"/>
    <w:rsid w:val="00F47626"/>
    <w:rsid w:val="00F47CAB"/>
    <w:rsid w:val="00F50275"/>
    <w:rsid w:val="00F505C7"/>
    <w:rsid w:val="00F51366"/>
    <w:rsid w:val="00F54824"/>
    <w:rsid w:val="00F55980"/>
    <w:rsid w:val="00F566F6"/>
    <w:rsid w:val="00F5688B"/>
    <w:rsid w:val="00F56CE1"/>
    <w:rsid w:val="00F62D01"/>
    <w:rsid w:val="00F62EE5"/>
    <w:rsid w:val="00F669C5"/>
    <w:rsid w:val="00F72DEA"/>
    <w:rsid w:val="00F77F40"/>
    <w:rsid w:val="00F803B0"/>
    <w:rsid w:val="00F80683"/>
    <w:rsid w:val="00F80E14"/>
    <w:rsid w:val="00F80E25"/>
    <w:rsid w:val="00F869B7"/>
    <w:rsid w:val="00F9005C"/>
    <w:rsid w:val="00F904AE"/>
    <w:rsid w:val="00F92C20"/>
    <w:rsid w:val="00F954D4"/>
    <w:rsid w:val="00FA0699"/>
    <w:rsid w:val="00FA0966"/>
    <w:rsid w:val="00FA3D3D"/>
    <w:rsid w:val="00FA41C1"/>
    <w:rsid w:val="00FA4277"/>
    <w:rsid w:val="00FA5AA3"/>
    <w:rsid w:val="00FA6905"/>
    <w:rsid w:val="00FA7A01"/>
    <w:rsid w:val="00FB03E9"/>
    <w:rsid w:val="00FB0909"/>
    <w:rsid w:val="00FB13E6"/>
    <w:rsid w:val="00FB2BF1"/>
    <w:rsid w:val="00FB4456"/>
    <w:rsid w:val="00FB5D74"/>
    <w:rsid w:val="00FC12F8"/>
    <w:rsid w:val="00FC23AE"/>
    <w:rsid w:val="00FC25B6"/>
    <w:rsid w:val="00FC3A0E"/>
    <w:rsid w:val="00FC4B44"/>
    <w:rsid w:val="00FD0A3A"/>
    <w:rsid w:val="00FD16AF"/>
    <w:rsid w:val="00FD1F4D"/>
    <w:rsid w:val="00FD2A3E"/>
    <w:rsid w:val="00FD7077"/>
    <w:rsid w:val="00FE196D"/>
    <w:rsid w:val="00FE5B7C"/>
    <w:rsid w:val="00FE5BBC"/>
    <w:rsid w:val="00FF507F"/>
    <w:rsid w:val="00FF649E"/>
    <w:rsid w:val="00FF6796"/>
    <w:rsid w:val="00FF6FCC"/>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C91BC6"/>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aliases w:val=" Char"/>
    <w:basedOn w:val="Normal"/>
    <w:link w:val="CabealhoChar"/>
    <w:unhideWhenUsed/>
    <w:rsid w:val="00DB64EF"/>
    <w:pPr>
      <w:tabs>
        <w:tab w:val="center" w:pos="4252"/>
        <w:tab w:val="right" w:pos="8504"/>
      </w:tabs>
    </w:pPr>
  </w:style>
  <w:style w:type="character" w:customStyle="1" w:styleId="CabealhoChar">
    <w:name w:val="Cabeçalho Char"/>
    <w:aliases w:val=" Char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ind w:left="357" w:hanging="357"/>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table" w:styleId="Tabelacomgrade">
    <w:name w:val="Table Grid"/>
    <w:basedOn w:val="Tabelanormal"/>
    <w:uiPriority w:val="59"/>
    <w:rsid w:val="00370B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nfase">
    <w:name w:val="Emphasis"/>
    <w:basedOn w:val="Fontepargpadro"/>
    <w:qFormat/>
    <w:rsid w:val="001B7933"/>
    <w:rPr>
      <w:i/>
      <w:iCs/>
    </w:rPr>
  </w:style>
  <w:style w:type="character" w:customStyle="1" w:styleId="Ttulo3Char">
    <w:name w:val="Título 3 Char"/>
    <w:basedOn w:val="Fontepargpadro"/>
    <w:link w:val="Ttulo3"/>
    <w:semiHidden/>
    <w:rsid w:val="00C91BC6"/>
    <w:rPr>
      <w:rFonts w:asciiTheme="majorHAnsi" w:eastAsiaTheme="majorEastAsia" w:hAnsiTheme="majorHAnsi" w:cstheme="majorBidi"/>
      <w:b/>
      <w:bCs/>
      <w:color w:val="4F81BD" w:themeColor="accen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iPriority w:val="99"/>
    <w:unhideWhenUsed/>
    <w:rsid w:val="00DB64EF"/>
    <w:pPr>
      <w:tabs>
        <w:tab w:val="center" w:pos="4252"/>
        <w:tab w:val="right" w:pos="8504"/>
      </w:tabs>
    </w:pPr>
  </w:style>
  <w:style w:type="character" w:customStyle="1" w:styleId="CabealhoChar">
    <w:name w:val="Cabeçalho Char"/>
    <w:basedOn w:val="Fontepargpadro"/>
    <w:link w:val="Cabealho"/>
    <w:uiPriority w:val="99"/>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ind w:left="357" w:hanging="357"/>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table" w:styleId="Tabelacomgrade">
    <w:name w:val="Table Grid"/>
    <w:basedOn w:val="Tabelanormal"/>
    <w:uiPriority w:val="59"/>
    <w:rsid w:val="00370B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nfase">
    <w:name w:val="Emphasis"/>
    <w:basedOn w:val="Fontepargpadro"/>
    <w:qFormat/>
    <w:rsid w:val="001B79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2984</TotalTime>
  <Pages>19</Pages>
  <Words>6720</Words>
  <Characters>37806</Characters>
  <Application>Microsoft Office Word</Application>
  <DocSecurity>0</DocSecurity>
  <Lines>315</Lines>
  <Paragraphs>88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30</cp:revision>
  <cp:lastPrinted>2016-06-29T20:18:00Z</cp:lastPrinted>
  <dcterms:created xsi:type="dcterms:W3CDTF">2016-03-30T17:52:00Z</dcterms:created>
  <dcterms:modified xsi:type="dcterms:W3CDTF">2016-07-11T14:04:00Z</dcterms:modified>
</cp:coreProperties>
</file>